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Lista del equipo del Estudio AHEAD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El Equipo Directivo del Estudio AHEAD proporciona la siguiente lista para el reconocimiento estandarizado de las numerosas personas que contribuyeron con el Estudio AHEAD: quipo Directivo del Estudio, Directores de Unidad y personal clave, personal de Eisai Inc. y personal institucional del sitio del estudio. Todos los manuscritos, incluidos los artículos sobre metodología, deben incluir un reconocimiento del equipo del Estudio AHEAD ubicado en aheadstudy.org.</w:t>
      </w:r>
      <w:r w:rsidDel="00000000" w:rsidR="00000000" w:rsidRPr="00000000">
        <w:rPr>
          <w:rtl w:val="0"/>
        </w:rPr>
        <w:t xml:space="preserve"> Esta información está actualizada al 7 de mayo de 2021 y se actualizará de forma anual.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Paul Aisen, MD (University of Southern California, Alzheimer’s Therapeutic Research Institute); Keith Johnson, MD (Massachusetts General Hospital); Reisa Sperling, MD (Harvard Medical School, Brigham and Women’s Hospital, Massachusetts General Hospital); Jeremy Pizzola (University of Southern California, Alzheimer’s Therapeutic Research Institute); Barbara Bartocci (University of Southern California, Alzheimer’s Therapeutic Research Institute); Cher Herh (University of Southern California, Alzheimer’s Therapeutic Research Institute); Robert Rissman, PhD (University of California, San Diego); Sara Abdel-Latif (University of Southern California, Alzheimer’s Therapeutic Research Institute); Froylan Garcia (University of Southern California, Alzheimer’s Therapeutic Research Institute); Nicholas Monte (University of Southern California, Alzheimer’s Therapeutic Research Institute); Christine Phan (University of Southern California, Alzheimer’s Therapeutic Research Institute); Rema Rama, PhD (University of Southern California, Alzheimer’s Therapeutic Research Institute); Michael Donohue, PhD (University of Southern California, Alzheimer’s Therapeutic Research Institute); Jiyoon Choi, MS (University of Southern California, Alzheimer’s Therapeutic Research Institute); Karin Ernstrom, MS (University of Southern California, Alzheimer’s Therapeutic Research Institute); Mark Espeland, PhD ((University of Southern California, Alzheimer’s Therapeutic Research Institute); Oliver Langford (University of Southern California, Alzheimer’s Therapeutic Research Institute); Gopalan Sethuraman, PhD (University of Southern California, Alzheimer’s Therapeutic Research Institute); Devon Gessert (University of Southern California, Alzheimer’s Therapeutic Research Institute); Dorene Rentz, PsyD (Brigham and Women’s Hospital); Ron Petersen, MD, PhD (Mayo Clinic, Rochester); Cecily Jenkins, PhD ((University of Southern California, Alzheimer’s Therapeutic Research Institute); Kathryn Papp, PhD (Brigham and Women’s Hospital); Gustavo Jimenez-Maggiora (University of Southern California, Alzheimer’s Therapeutic Research Institute); Stefania Bruschi (University of Southern California, Alzheimer’s Therapeutic Research Institute); Hongmei Qiu (University of Southern California, Alzheimer’s Therapeutic Research Institute); Jia-Shing So (University of Southern California, Alzheimer’s Therapeutic Research Institute); Michael Rafii, MD ((University of Southern California, Alzheimer’s Therapeutic Research Institute); Dobri Baldaranov, MD (University of Southern California, Alzheimer’s Therapeutic Research Institute); Victoria Garcia, MD (University of Southern California, Alzheimer’s Therapeutic Research Institute); Lindsey Hergesheimer (University of Southern California, Alzheimer’s Therapeutic Research Institute); Renarda Jones (University of Southern California, Alzheimer’s Therapeutic Research Institute); Diana Osavlyuk (University of Southern California, Alzheimer’s Therapeutic Research Institute); Cliff Jack, MD (Mayo Clinic, Rochester); Michael Weiner, MD (University of California, San Francisco); Bret Borowski, RT(R) (Mayo Clinic, Rochester); Derek Flenniken (University of California, San Francisco); Denise Reyes (Mayo Clinic, Rochester); Steohanie Rossie (University of California, San Francisco); Duygu Tosun-Turgut, PhD (University of California, San Francisco); Diana Truran (University of California, San Francisco); William Turke (Mayo Clinic, Rochester); Samantha Zuk (Mayo Clinic, Rochester); Matthew Frosch, MD, PhD (Massachusetts General Hospital); Bradley Hyman, MD, PhD (Massachusetts General Hospital); Keith Johnson, MD (Massachusetts General Hospital); Sarah Walter, MSc (University of Southern California, Alzheimer’s Therapeutic Research Institute); Joshua Grill, PhD (University of California, Irvine); Rema Raman, PhD (University of Southern California, Alzheimer’s Therapeutic Research Institute); Cheryl Araniego (University of Southern California, Alzheimer’s Therapeutic Research Institute); Taylor Clanton, MPH (University of Southern California, Alzheimer’s Therapeutic Research Institute); Carl Hill, PhD (Alzheimer’s Association); Dylan Kirn, MPH (Massachusetts General Hospital); Jessica Langbaum, PhD (Banner Alzheimer’s Institute); Jeremy Pizzola (University of Southern California, Alzheimer’s Therapeutic Research Institute); Yakeel Quiroz, PhD (Massachusetts General Hospital); Reisa Sperling, MD (Harvard Medical School, Brigham and Women’s Hospital, Massachusetts General Hospital); Jagadeesh Aluri (Eisai Inc); Valerie Bartlett (Eisai Inc); Laurore Callahan (Eisai Inc); Melissa Campo (Eisai Inc); Marion Carrigan (Eisai Inc); James Cassady (Eisai Inc); Calvin Chen (Eisai Inc); Yuhon Chen (Eisai Inc); Min Cho (Eisai Inc); Maria Dekhtyar (Eisai Inc); Shoba Dhadda (Eisai Inc); Sharon Dispoto (Eisai Inc); Cindy Dobrinsky (Eisai Inc); Teng Fong Chin (Eisai Inc); Desiree Freeman-Edwards (Eisai Inc); Tatsuto Fukushima (Eisai Inc); Luigi Giorgi (Eisai Inc); Gayatri Girwarr (Eisai Inc); Russell Harris (Eisai Inc); Nao Hashida (Eisai Inc); Mark Hodgkinson (Eisai Inc); Rahana Hussain (Eisai Inc); Michael Irizzary (Eisai Inc); Uma Kanth Ranga (Eisai Inc); June Kaplow (Eisai Inc); Victoria Kohut (Eisai Inc); Shailaja Korukonda (Eisai Inc); Akihiko Koyama (Eisai Inc); Lynn Kramer (Eisai Inc); Stephen Krause (Eisai Inc); David JianJun Li (Eisai Inc); Vincenzo Maddalena (Eisai Inc); MaryAnn Marino (Eisai Inc); Douglas Middlesteadt (Eisai Inc); Yi Mo (Eisai Inc); Masaki Nakagawa (Eisai Inc); Yuko Nakai (Eisai Inc); Yusuke Nakayama (Eisai Inc); Yuka Olivo (Eisai Inc); Stacie O’Sullivan (Eisai Inc); Celia Patel (Eisai Inc); John Petrera (Eisai Inc); Kiran Putti (Eisai Inc); Martin Rabe (Eisai Inc); Malathi Reddy (Eisai Inc); Larisa Reyderman (Eisai Inc); Claire Roberts (Eisai Inc); Motohiro Shiotani (Eisai Inc); Chan Swanson (Eisai Inc); Misako Takei (Eisai Inc); Noboru Takizawa (Eisai Inc); Katherine Tranotti (Eisai Inc); Michele Valeri (Eisai Inc); Vinay Venkatswamy (Eisai Inc); Andrea Vergallo (Eisai Inc); Takuya Yagi (Eisai Inc); Alan Zhen Zhang (Eisai Inc); Jin Zhou (Eisai Inc); David Weisman, MD (Abington Neurological Associates); Alyssa Donofry (Abington Neurological Associates); Sanjiv Sharma, MD (Advanced Memory Research Institute of New Jersey); David Watson, PsyD (Alzheimer’s Research and Treatment Center); Bryanna Campos (Alzheimer’s Research and Treatment Center); Jennifer Lipofsky (Alzheimer’s Research and Treatment Center); Pierre Tariot, MD (Banner Alzheimer’s Alzheimer’s Institute); Sachin Pandya, CCRP (Banner Alzheimer’s Alzheimer’s Institute); Roma Patel, MS, MBA, CCRP (Banner Alzheimer’s Alzheimer’s Institute); Alireza Atri, MD (Banner Sun Health Research Institute); Zoran Obradov (Banner Sun Health Research Institute); Anja Trncic (Banner Sun Health Research Institute); Joseph Kass, MD (Baylor College of Medicine); Ashley Lamb, MA (Baylor College of Medicine); Raven Small (Baylor College of Medicine); Robert Stern, PhD (Boston University); Mark Brody, MD, CPI (Brain Matters Research); Yolanda Gonzales, CCRC (Brain Matters Research); Polina Kaplun, CCRC (Brain Matters Research); Seth Gale, MD (Brigham and Women’s Hospital); Nichole Chan (Brigham and Women’s Hospital); Angela Juliano (Brigham and Women’s Hospital); Stephen Salloway (Butler Hospital Memory and Aging Program); Diane Monast, RN, MSN, CNS (Butler Hospital Memory and Aging Program); Ginamarie Tonini, MBA (Butler Hospital Memory and Aging Program); Alan Lerner, MD (Case Western Reserve University); Susie Sami (Case Western Reserve University); Michael Karathanos, MD (Central States Research, LLC); Christy Lisenbee (Central States Research, LLC); Carmen Toegel (Central States Research, LLC); Ramon Rodriguez, MD (Charter Research); Liz Harrison (Charter Research); Stephanie Armendariz (Charter Research); Jonathan Liss, MD (Columbus Memory Center); Donald Marks, MD, PC (Donald S. Marks); Ihab Hajjar, MD (Emory University); Heather Rose, BSN, RN (Emory University); Phyllis Vaughn, BSN, RN (Emory University); Raymond Scott Turner, MD, PhD (Georgetown University); Margaret Bassett, MSN, NP (Georgetown University); Kianna Harris, MS, CCRC (Georgetown University); Yaneicy Gonzalez Rojas, MD (Gonzalez MD &amp; Aswad MD Health Sciences); Adriana Del Castillo (Gonzalez MD &amp; Aswad MD Health Sciences); Fermin Nieto (Gonzalez MD &amp; Aswad MD Health Sciences); William Shankle, MD (Hoag Pickup Family Neurosciences Institute); Joseph Masdeu, MD, PhD (Houston Methodist Neurological Institute); Jennifer Garrett, RN (Houston Methodist Neurological Institute); Rejani Nair, RN (Houston Methodist Neurological Institute); Thomas Obisesan, MD, MPH (Howard University); Paul Rosenberg, MD (Johns Hopkins University); Samantha Horn (Johns Hopkins University); Meghan Schultz (Johns Hopkins University); Cherian Verghese, MD, CPI (Keystone Clinical Studies, LLC); Rachel Glick, MSW (Keystone Clinical Studies, LLC); Stephen Litman, MD (Keystone Clinical Studies, LLC); Neill Graff-Radford, MD (Mayo Clinic, Jacksonville); Jonathan Graff-Radford, MD (Mayo Clinic, Rochester); Vijay Ramanan, MD, PhD (Mayo Clinic, Rochester); Sara Mason, RN (Mayo Clinic, Rochester); Mary Sano, PhD (Mt. Sinai School of Medicine); John Scott, MD (National Clinical Research, Inc); Stephanie Armendariz (National Clinical Research, Inc); Liz Harrison (National Clinical Research, Inc); Ian Grant, MD (Northwestern University); Brittanie Muse, MSPH, CCRC (Northwestern University); Douglas Scharre, MD (Ohio State University); Breanna Henry (Ohio State University); Nicole Vrettos, MS (Ohio State University); Aimee Pierce, MD (Oregon Health and Science University); Steven Aurich (Oregon Health &amp; Science University); Babett Lind (Oregon Health and Science University); Alex White, MD (Progressive Medical Research); Drake, MD (Rhode Island Hospital); Michael Plopper, MD (Sharp Mesa Vista Hospital); Mark DObrina, LPT, CCRS (Sharp Mesa Vista Hospital); Miriam Silva, MD (Sharp Mesa Vista Hospital); Sharon Sha, MD, MS (Stanford University); Irina Skylar-Scoot, MD (Stanford University); Anthony Velasquez (Stanford University); Amanda Ng (Stanford University); Scott Losk, PhD (Summit Research Network); James Bergthold, MD (Summit Research Network); Elizabeth Kelner (Summit Research Network); Ira Goodman, MD (Synexus Clinical Research, Orlando); Ayesha Lall, MD (Synexus Clinical Research, The Villages); Haylet Molin, MA, LMHC, CCRC (Synexus Clinical Research, The Villages); Desiree Maier, CRC (Synexus Clinical Research, The Villages); Ryan Townley, MD (University of Kansas Medical Center); Rebecca Bothwell, MS, CCRP (University of Kansas Medical Center); Jeffrey Burns, MD, MS (University of Kansas Medical Center); Gregory Jicha, MD, PhD (University of Kentucky); Muna Amry (University of Kentucky); Megan Hall (University of Kentucky); Judith Heidebrink, MD, MS (University of Michigan); Lauren Mackenzie (University of Michigan); Jaimie Ziolkowski, MA, TLLP, CCRP (University of Michigan); Leigh Johnson (University of North Texas Health Science Center); Wilma Burns (University of North Texas Health Science Center); Yolanda Tillman (University of North Texas Health Science Center); Sanjeev Vaishnavi, MD, PhD (University of Pennsylvania); Melissa Johnston Esparza (University of Pennsylvania); Martha Combs, MS (University of Pennsylvania); Anton Porsteinsson, MD (University of Rochester Medical Center); Audrey Rice, MS, RN, ANP (University of Rochester Medical Center); Susan Salem-Spence, RN, MSN (University of Rochester Medical Center); Amanda Smith, MD (University of South Florida - Byrd Alzheimer’s Center and Research Institute); Melissa Andrade, MS (University of South Florida - Byrd Alzheimer’s Center and Research Institute); Juris Janavs, MD, CRA (University of South Florida - Byrd Alzheimer’s Center and Research Institute); Sudha Seshadri, MD (University of Texas Health Science Center at San Antonio); Eduardo Marques-Zilli, MD (University of Texas Health Science Center at San Antonio); Amy Saklad (University of Texas Health Science Center at San Antonio); Brendan Kelley, MD (University of Texas Southwestern); Alka Khera, MD (University of Texas Southwestern); Shahera Ranjha, MS (University of Texas Southwestern); Charles Bernick, MD, MPH (University of Washington, Memory and Brain Wellness Center); Darla Chapman, DNP, ARNP (University of Washington, Memory and Brain Wellness Center); Sarah Simon (University of Washington, Memory and Brain Wellness Center); Suzanne Craft, PhD (Wake Forest University); Paul Newhouse, MD (Vanderbilt University Medical Center); Amy Boegel, PhD (Vanderbilt University Medical Center); Alexander Conley, PhD (Vanderbilt University Medical Center); Xuewen Gong, (Vanderbilt University Medical Center); Suzanne Craft, PhD (Wake Forest School of Medicine); Karen Gagnon (Wake Forest School of Medicine); Taylor Lang (Wake Forest School of Medicine); Snider, MD, PhD (Washington University School of Medicine); Ranjan Duara, MD (Wein Center for Alzheimer’s Disease and Memory Disorders at Mount Sinai Medical Center); Christopher can Dyck, MD (Yale University); Adam Mecca, MD, PhD (Yale University); Jamie Georgelos (Yale University)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v2.0</w:t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3231" cy="73126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3231" cy="7312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