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7870" w:rsidR="00713E1F" w:rsidRDefault="00C63102" w14:paraId="7DAF002B" w14:textId="0EED96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AHEAD</w:t>
      </w:r>
      <w:r w:rsidRPr="00627870" w:rsidR="00146144">
        <w:rPr>
          <w:rFonts w:cstheme="minorHAnsi"/>
          <w:sz w:val="28"/>
          <w:szCs w:val="28"/>
        </w:rPr>
        <w:t xml:space="preserve"> S</w:t>
      </w:r>
      <w:r w:rsidRPr="00627870" w:rsidR="00713E1F">
        <w:rPr>
          <w:rFonts w:cstheme="minorHAnsi"/>
          <w:sz w:val="28"/>
          <w:szCs w:val="28"/>
        </w:rPr>
        <w:t>tudy Team List</w:t>
      </w:r>
    </w:p>
    <w:p w:rsidRPr="00627870" w:rsidR="004A5BD9" w:rsidP="3CE6C572" w:rsidRDefault="3CE6C572" w14:paraId="75D192AB" w14:textId="3ABEE59D">
      <w:r w:rsidRPr="00842E92">
        <w:t xml:space="preserve">The </w:t>
      </w:r>
      <w:r w:rsidRPr="00842E92" w:rsidR="00842E92">
        <w:t>AHEAD</w:t>
      </w:r>
      <w:r w:rsidRPr="00842E92">
        <w:t xml:space="preserve"> Study Leadership Team provides the list below for standardized acknowledgement of the many individuals who have contributed to the </w:t>
      </w:r>
      <w:r w:rsidRPr="00842E92" w:rsidR="00842E92">
        <w:t>AHEAD</w:t>
      </w:r>
      <w:r w:rsidRPr="00842E92">
        <w:t xml:space="preserve"> Study: Study Leadership Team, Unit Leads and Key Personnel</w:t>
      </w:r>
      <w:r w:rsidRPr="00842E92" w:rsidR="00842E92">
        <w:t>, Eisai Inc. Personnel</w:t>
      </w:r>
      <w:r w:rsidRPr="00842E92">
        <w:t xml:space="preserve">, and Institutional Site Personnel. All manuscripts, including methodological papers, should include an acknowledgement of the </w:t>
      </w:r>
      <w:r w:rsidRPr="00842E92" w:rsidR="00842E92">
        <w:t>AHEAD</w:t>
      </w:r>
      <w:r w:rsidRPr="00842E92">
        <w:t xml:space="preserve"> Study Team located at </w:t>
      </w:r>
      <w:hyperlink r:id="rId7">
        <w:r w:rsidRPr="00842E92" w:rsidR="00842E92">
          <w:rPr>
            <w:rStyle w:val="Hyperlink"/>
            <w:color w:val="auto"/>
          </w:rPr>
          <w:t>aheadstudy</w:t>
        </w:r>
        <w:r w:rsidRPr="00842E92">
          <w:rPr>
            <w:rStyle w:val="Hyperlink"/>
            <w:color w:val="auto"/>
          </w:rPr>
          <w:t>.org</w:t>
        </w:r>
      </w:hyperlink>
      <w:r w:rsidRPr="00842E92">
        <w:t xml:space="preserve">. This information is current as of </w:t>
      </w:r>
      <w:r w:rsidR="007A4082">
        <w:t>February 25</w:t>
      </w:r>
      <w:r w:rsidRPr="00842E92">
        <w:t xml:space="preserve">, </w:t>
      </w:r>
      <w:proofErr w:type="gramStart"/>
      <w:r w:rsidRPr="00842E92">
        <w:t>202</w:t>
      </w:r>
      <w:r w:rsidR="007A4082">
        <w:t>2</w:t>
      </w:r>
      <w:proofErr w:type="gramEnd"/>
      <w:r w:rsidRPr="00842E92">
        <w:t xml:space="preserve"> and will be updated annually.</w:t>
      </w:r>
      <w:r w:rsidRPr="3CE6C57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Pr="00627870" w:rsidR="00C72764" w:rsidTr="00275555" w14:paraId="3CFEFE4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0092BC"/>
          </w:tcPr>
          <w:p w:rsidRPr="0024049D" w:rsidR="004A5BD9" w:rsidP="00275555" w:rsidRDefault="004A5BD9" w14:paraId="5ABA6D46" w14:textId="63D951F5">
            <w:pPr>
              <w:tabs>
                <w:tab w:val="left" w:pos="6635"/>
              </w:tabs>
              <w:spacing w:before="40" w:after="40"/>
              <w:rPr>
                <w:rFonts w:cstheme="minorHAnsi"/>
                <w:bCs/>
                <w:sz w:val="28"/>
                <w:szCs w:val="28"/>
              </w:rPr>
            </w:pPr>
            <w:r w:rsidRPr="0024049D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Study Leadership Team</w:t>
            </w:r>
            <w:r w:rsidR="00275555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ab/>
            </w:r>
          </w:p>
        </w:tc>
      </w:tr>
    </w:tbl>
    <w:p w:rsidRPr="0024049D" w:rsidR="004A5BD9" w:rsidRDefault="004A5BD9" w14:paraId="27C9C875" w14:textId="77777777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627870" w:rsidR="00096618" w:rsidTr="007D5830" w14:paraId="64C55DFA" w14:textId="77777777">
        <w:tc>
          <w:tcPr>
            <w:tcW w:w="3596" w:type="dxa"/>
            <w:shd w:val="clear" w:color="auto" w:fill="auto"/>
          </w:tcPr>
          <w:p w:rsidRPr="007D5830" w:rsidR="00096618" w:rsidRDefault="00096618" w14:paraId="37206CD7" w14:textId="77777777">
            <w:pPr>
              <w:rPr>
                <w:rFonts w:cstheme="minorHAnsi"/>
                <w:b/>
                <w:bCs/>
              </w:rPr>
            </w:pPr>
            <w:r w:rsidRPr="007D5830">
              <w:rPr>
                <w:rFonts w:cstheme="minorHAnsi"/>
                <w:b/>
                <w:bCs/>
              </w:rPr>
              <w:t>Paul Aisen, MD</w:t>
            </w:r>
          </w:p>
          <w:p w:rsidRPr="007D5830" w:rsidR="00096618" w:rsidRDefault="00096618" w14:paraId="0EAC2FA2" w14:textId="71FC4FF7">
            <w:pPr>
              <w:rPr>
                <w:rFonts w:cstheme="minorHAnsi"/>
                <w:sz w:val="28"/>
                <w:szCs w:val="28"/>
              </w:rPr>
            </w:pPr>
            <w:r w:rsidRPr="007D5830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3597" w:type="dxa"/>
            <w:shd w:val="clear" w:color="auto" w:fill="auto"/>
          </w:tcPr>
          <w:p w:rsidRPr="007D5830" w:rsidR="007D5830" w:rsidP="007D5830" w:rsidRDefault="007D5830" w14:paraId="4AA281AE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7D5830">
              <w:rPr>
                <w:rFonts w:cstheme="minorHAnsi"/>
                <w:b/>
                <w:bCs/>
              </w:rPr>
              <w:t>Keith Johnson, MD</w:t>
            </w:r>
          </w:p>
          <w:p w:rsidRPr="007D5830" w:rsidR="00096618" w:rsidP="007D5830" w:rsidRDefault="007D5830" w14:paraId="7EAC00E3" w14:textId="5755D164">
            <w:pPr>
              <w:rPr>
                <w:rFonts w:cstheme="minorHAnsi"/>
                <w:sz w:val="28"/>
                <w:szCs w:val="28"/>
              </w:rPr>
            </w:pPr>
            <w:r w:rsidRPr="007D5830">
              <w:rPr>
                <w:rFonts w:cstheme="minorHAnsi"/>
              </w:rPr>
              <w:t>Massachusetts General Hospital</w:t>
            </w:r>
          </w:p>
        </w:tc>
        <w:tc>
          <w:tcPr>
            <w:tcW w:w="3597" w:type="dxa"/>
            <w:shd w:val="clear" w:color="auto" w:fill="auto"/>
          </w:tcPr>
          <w:p w:rsidRPr="007D5830" w:rsidR="007D5830" w:rsidP="007D5830" w:rsidRDefault="007D5830" w14:paraId="2C52677F" w14:textId="77777777">
            <w:pPr>
              <w:rPr>
                <w:rFonts w:cstheme="minorHAnsi"/>
                <w:b/>
                <w:bCs/>
              </w:rPr>
            </w:pPr>
            <w:r w:rsidRPr="007D5830">
              <w:rPr>
                <w:rFonts w:cstheme="minorHAnsi"/>
                <w:b/>
                <w:bCs/>
              </w:rPr>
              <w:t>Reisa Sperling, MD</w:t>
            </w:r>
          </w:p>
          <w:p w:rsidRPr="007D5830" w:rsidR="00096618" w:rsidP="007D5830" w:rsidRDefault="007D5830" w14:paraId="27AAF6A8" w14:textId="70594914">
            <w:pPr>
              <w:rPr>
                <w:rFonts w:cstheme="minorHAnsi"/>
                <w:sz w:val="28"/>
                <w:szCs w:val="28"/>
              </w:rPr>
            </w:pPr>
            <w:r w:rsidRPr="007D5830">
              <w:rPr>
                <w:rFonts w:cstheme="minorHAnsi"/>
              </w:rPr>
              <w:t>Harvard Medical School, Brigham and Women’s Hospital, Massachusetts General Hospital</w:t>
            </w:r>
          </w:p>
        </w:tc>
      </w:tr>
    </w:tbl>
    <w:p w:rsidRPr="0024049D" w:rsidR="00096618" w:rsidRDefault="00096618" w14:paraId="3608C7DA" w14:textId="5BE2E035">
      <w:pPr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Pr="00627870" w:rsidR="00C72764" w:rsidTr="002D639E" w14:paraId="07B4173E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0092BC"/>
          </w:tcPr>
          <w:p w:rsidRPr="0024049D" w:rsidR="00971A13" w:rsidP="00FB06E3" w:rsidRDefault="00971A13" w14:paraId="456D2869" w14:textId="77777777">
            <w:pPr>
              <w:spacing w:before="40" w:after="40"/>
              <w:rPr>
                <w:rFonts w:cstheme="minorHAnsi"/>
                <w:sz w:val="28"/>
                <w:szCs w:val="28"/>
              </w:rPr>
            </w:pPr>
            <w:r w:rsidRPr="0024049D">
              <w:rPr>
                <w:rFonts w:cstheme="minorHAnsi"/>
                <w:color w:val="FFFFFF" w:themeColor="background1"/>
                <w:sz w:val="28"/>
                <w:szCs w:val="28"/>
              </w:rPr>
              <w:t>Unit Leads and Key Personnel</w:t>
            </w:r>
          </w:p>
        </w:tc>
      </w:tr>
    </w:tbl>
    <w:p w:rsidRPr="0024049D" w:rsidR="00971A13" w:rsidP="6F37FD3B" w:rsidRDefault="00971A13" w14:paraId="636727F4" w14:textId="77777777">
      <w:pPr>
        <w:spacing w:before="40" w:after="40" w:line="240" w:lineRule="auto"/>
        <w:rPr>
          <w:rFonts w:cstheme="minorHAnsi"/>
          <w:b/>
          <w:bCs/>
          <w:sz w:val="24"/>
          <w:szCs w:val="24"/>
        </w:rPr>
      </w:pPr>
    </w:p>
    <w:p w:rsidR="00971A13" w:rsidP="00971A13" w:rsidRDefault="00971A13" w14:paraId="4832A557" w14:textId="611F22D7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Administration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B232D" w:rsidTr="00AB232D" w14:paraId="18E1ADC4" w14:textId="77777777">
        <w:tc>
          <w:tcPr>
            <w:tcW w:w="5395" w:type="dxa"/>
          </w:tcPr>
          <w:p w:rsidRPr="004E2E8F" w:rsidR="00AB232D" w:rsidP="00AB232D" w:rsidRDefault="00AB232D" w14:paraId="7BF1F11E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4E2E8F">
              <w:rPr>
                <w:rFonts w:cstheme="minorHAnsi"/>
                <w:b/>
                <w:bCs/>
              </w:rPr>
              <w:t>Jeremy Pizzola</w:t>
            </w:r>
          </w:p>
          <w:p w:rsidR="00AB232D" w:rsidP="00AB232D" w:rsidRDefault="00AB232D" w14:paraId="372FD457" w14:textId="0BBC09EE">
            <w:pPr>
              <w:spacing w:before="40" w:after="40"/>
              <w:rPr>
                <w:rFonts w:cstheme="minorHAnsi"/>
                <w:b/>
              </w:rPr>
            </w:pPr>
            <w:r w:rsidRPr="004E2E8F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395" w:type="dxa"/>
          </w:tcPr>
          <w:p w:rsidR="00AB232D" w:rsidP="00971A13" w:rsidRDefault="00AB232D" w14:paraId="6940E8C1" w14:textId="10415B0E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Barbara Bartocci</w:t>
            </w:r>
          </w:p>
          <w:p w:rsidR="00AB232D" w:rsidP="00AB232D" w:rsidRDefault="00AB232D" w14:paraId="40F1D769" w14:textId="20E946BD">
            <w:pPr>
              <w:spacing w:before="40" w:after="40"/>
              <w:rPr>
                <w:rFonts w:cstheme="minorHAnsi"/>
                <w:b/>
              </w:rPr>
            </w:pPr>
            <w:r w:rsidRPr="004E2E8F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="00AB232D" w:rsidTr="00AB232D" w14:paraId="46BD17CE" w14:textId="77777777">
        <w:tc>
          <w:tcPr>
            <w:tcW w:w="5395" w:type="dxa"/>
          </w:tcPr>
          <w:p w:rsidR="00AB232D" w:rsidP="00971A13" w:rsidRDefault="00AB232D" w14:paraId="43C2BDD2" w14:textId="77777777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Cher Herh</w:t>
            </w:r>
          </w:p>
          <w:p w:rsidR="00AB232D" w:rsidP="00971A13" w:rsidRDefault="00AB232D" w14:paraId="24D3EAC8" w14:textId="20F8EA45">
            <w:pPr>
              <w:spacing w:before="40" w:after="40"/>
              <w:rPr>
                <w:rFonts w:cstheme="minorHAnsi"/>
                <w:b/>
              </w:rPr>
            </w:pPr>
            <w:r w:rsidRPr="004E2E8F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395" w:type="dxa"/>
          </w:tcPr>
          <w:p w:rsidR="00AB232D" w:rsidP="00971A13" w:rsidRDefault="005F0C5C" w14:paraId="70DC61C6" w14:textId="77777777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Elizabeth Shaffer</w:t>
            </w:r>
          </w:p>
          <w:p w:rsidRPr="0024049D" w:rsidR="005F0C5C" w:rsidP="005F0C5C" w:rsidRDefault="005F0C5C" w14:paraId="519FD739" w14:textId="77777777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 xml:space="preserve">University of Southern California, Alzheimer’s </w:t>
            </w:r>
          </w:p>
          <w:p w:rsidR="005F0C5C" w:rsidP="005F0C5C" w:rsidRDefault="005F0C5C" w14:paraId="70E2C56F" w14:textId="7C108DEE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Therapeutic Research Institute</w:t>
            </w:r>
          </w:p>
        </w:tc>
      </w:tr>
    </w:tbl>
    <w:p w:rsidRPr="0024049D" w:rsidR="00971A13" w:rsidP="00971A13" w:rsidRDefault="00971A13" w14:paraId="3925827E" w14:textId="77777777">
      <w:pPr>
        <w:spacing w:before="40" w:after="40" w:line="240" w:lineRule="auto"/>
        <w:rPr>
          <w:rFonts w:cstheme="minorHAnsi"/>
          <w:b/>
        </w:rPr>
      </w:pPr>
    </w:p>
    <w:p w:rsidRPr="0024049D" w:rsidR="00971A13" w:rsidP="00971A13" w:rsidRDefault="00971A13" w14:paraId="6F0BDE9B" w14:textId="77777777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Biomarkers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Pr="00627870" w:rsidR="00C72764" w:rsidTr="00971A13" w14:paraId="72337704" w14:textId="77777777">
        <w:tc>
          <w:tcPr>
            <w:tcW w:w="5035" w:type="dxa"/>
          </w:tcPr>
          <w:p w:rsidRPr="0024049D" w:rsidR="00971A13" w:rsidP="00FB06E3" w:rsidRDefault="00971A13" w14:paraId="3567E169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Robert Rissman, PhD</w:t>
            </w:r>
          </w:p>
          <w:p w:rsidRPr="0024049D" w:rsidR="00971A13" w:rsidP="00FB06E3" w:rsidRDefault="00971A13" w14:paraId="6D3F51C8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California, San Diego</w:t>
            </w:r>
          </w:p>
        </w:tc>
        <w:tc>
          <w:tcPr>
            <w:tcW w:w="5760" w:type="dxa"/>
          </w:tcPr>
          <w:p w:rsidRPr="0024049D" w:rsidR="00971A13" w:rsidP="00FB06E3" w:rsidRDefault="003B5C2A" w14:paraId="3131614A" w14:textId="6E52166D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Sara Abdel-Latif</w:t>
            </w:r>
          </w:p>
          <w:p w:rsidRPr="0024049D" w:rsidR="00971A13" w:rsidP="00FB06E3" w:rsidRDefault="003B5C2A" w14:paraId="4E6E22A2" w14:textId="4AF84E09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C72764" w:rsidTr="00971A13" w14:paraId="622608A7" w14:textId="77777777">
        <w:tc>
          <w:tcPr>
            <w:tcW w:w="5035" w:type="dxa"/>
          </w:tcPr>
          <w:p w:rsidRPr="0024049D" w:rsidR="00971A13" w:rsidP="00FB06E3" w:rsidRDefault="003B5C2A" w14:paraId="3B69D04F" w14:textId="148E1D37">
            <w:pPr>
              <w:spacing w:before="40" w:after="40"/>
              <w:rPr>
                <w:rFonts w:cstheme="minorHAnsi"/>
                <w:b/>
                <w:bCs/>
              </w:rPr>
            </w:pPr>
            <w:proofErr w:type="spellStart"/>
            <w:r w:rsidRPr="0024049D">
              <w:rPr>
                <w:rFonts w:cstheme="minorHAnsi"/>
                <w:b/>
                <w:bCs/>
              </w:rPr>
              <w:t>Froylan</w:t>
            </w:r>
            <w:proofErr w:type="spellEnd"/>
            <w:r w:rsidRPr="0024049D">
              <w:rPr>
                <w:rFonts w:cstheme="minorHAnsi"/>
                <w:b/>
                <w:bCs/>
              </w:rPr>
              <w:t xml:space="preserve"> Garcia</w:t>
            </w:r>
          </w:p>
          <w:p w:rsidRPr="0024049D" w:rsidR="00971A13" w:rsidP="00FB06E3" w:rsidRDefault="00D555BC" w14:paraId="65694A47" w14:textId="0C77252E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60" w:type="dxa"/>
          </w:tcPr>
          <w:p w:rsidRPr="0024049D" w:rsidR="001B7A66" w:rsidP="001B7A66" w:rsidRDefault="001B7A66" w14:paraId="6CEBF7C3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Nicholas Monte</w:t>
            </w:r>
          </w:p>
          <w:p w:rsidRPr="0024049D" w:rsidR="00971A13" w:rsidP="001B7A66" w:rsidRDefault="001B7A66" w14:paraId="02D5E104" w14:textId="338CE176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3B5C2A" w:rsidTr="00971A13" w14:paraId="2CE27B6B" w14:textId="77777777">
        <w:tc>
          <w:tcPr>
            <w:tcW w:w="5035" w:type="dxa"/>
          </w:tcPr>
          <w:p w:rsidR="003B5C2A" w:rsidP="00FB06E3" w:rsidRDefault="001B7A66" w14:paraId="58A31EC4" w14:textId="54CB9544">
            <w:pPr>
              <w:spacing w:before="40" w:after="40"/>
              <w:rPr>
                <w:rFonts w:cstheme="minorHAnsi"/>
                <w:b/>
                <w:bCs/>
              </w:rPr>
            </w:pPr>
            <w:r w:rsidRPr="001D704A">
              <w:rPr>
                <w:rFonts w:cstheme="minorHAnsi"/>
                <w:b/>
                <w:bCs/>
              </w:rPr>
              <w:t>Christine Pha</w:t>
            </w:r>
            <w:r w:rsidRPr="001D704A" w:rsidR="001D704A">
              <w:rPr>
                <w:rFonts w:cstheme="minorHAnsi"/>
                <w:b/>
                <w:bCs/>
              </w:rPr>
              <w:t>n</w:t>
            </w:r>
          </w:p>
          <w:p w:rsidRPr="001B7A66" w:rsidR="001B7A66" w:rsidP="00FB06E3" w:rsidRDefault="001D704A" w14:paraId="790ECAA2" w14:textId="273E11E4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60" w:type="dxa"/>
          </w:tcPr>
          <w:p w:rsidRPr="0024049D" w:rsidR="003B5C2A" w:rsidP="00FB06E3" w:rsidRDefault="003B5C2A" w14:paraId="4780A263" w14:textId="5BEACC43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</w:tr>
    </w:tbl>
    <w:p w:rsidRPr="0024049D" w:rsidR="00971A13" w:rsidP="00971A13" w:rsidRDefault="00971A13" w14:paraId="6826E355" w14:textId="77777777">
      <w:pPr>
        <w:spacing w:before="40" w:after="40" w:line="240" w:lineRule="auto"/>
        <w:rPr>
          <w:rFonts w:cstheme="minorHAnsi"/>
          <w:b/>
        </w:rPr>
      </w:pPr>
    </w:p>
    <w:p w:rsidRPr="0024049D" w:rsidR="00971A13" w:rsidP="00971A13" w:rsidRDefault="00971A13" w14:paraId="36EC1D9B" w14:textId="77777777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Biostatistics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5035"/>
        <w:gridCol w:w="5765"/>
      </w:tblGrid>
      <w:tr w:rsidRPr="00627870" w:rsidR="00C72764" w:rsidTr="00243C20" w14:paraId="0FB73098" w14:textId="77777777">
        <w:tc>
          <w:tcPr>
            <w:tcW w:w="5035" w:type="dxa"/>
          </w:tcPr>
          <w:p w:rsidRPr="0024049D" w:rsidR="00971A13" w:rsidP="00FB06E3" w:rsidRDefault="00971A13" w14:paraId="1B38821A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Rema Raman, PhD</w:t>
            </w:r>
          </w:p>
          <w:p w:rsidRPr="0024049D" w:rsidR="00971A13" w:rsidP="00FB06E3" w:rsidRDefault="00971A13" w14:paraId="61E3DB29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lastRenderedPageBreak/>
              <w:t>University of Southern California, Alzheimer’s Therapeutic Research Institute</w:t>
            </w:r>
          </w:p>
        </w:tc>
        <w:tc>
          <w:tcPr>
            <w:tcW w:w="5765" w:type="dxa"/>
          </w:tcPr>
          <w:p w:rsidRPr="0024049D" w:rsidR="00971A13" w:rsidP="00FB06E3" w:rsidRDefault="00971A13" w14:paraId="7D5BAB2D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lastRenderedPageBreak/>
              <w:t>Michael Donohue, PhD</w:t>
            </w:r>
          </w:p>
          <w:p w:rsidRPr="0024049D" w:rsidR="00971A13" w:rsidP="00FB06E3" w:rsidRDefault="00971A13" w14:paraId="40C2E425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lastRenderedPageBreak/>
              <w:t>University of Southern California, Alzheimer’s Therapeutic Research Institute</w:t>
            </w:r>
          </w:p>
        </w:tc>
      </w:tr>
      <w:tr w:rsidRPr="00627870" w:rsidR="00E91D6B" w:rsidTr="00243C20" w14:paraId="4F68DBFC" w14:textId="77777777">
        <w:tc>
          <w:tcPr>
            <w:tcW w:w="5035" w:type="dxa"/>
          </w:tcPr>
          <w:p w:rsidR="00E91D6B" w:rsidP="00FB06E3" w:rsidRDefault="00E91D6B" w14:paraId="138F5A4F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Jiyoon Choi, MS</w:t>
            </w:r>
          </w:p>
          <w:p w:rsidRPr="0024049D" w:rsidR="00E91D6B" w:rsidP="00FB06E3" w:rsidRDefault="00E91D6B" w14:paraId="04424685" w14:textId="7D8844CA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65" w:type="dxa"/>
          </w:tcPr>
          <w:p w:rsidR="00E91D6B" w:rsidP="00E91D6B" w:rsidRDefault="00E91D6B" w14:paraId="67C67E73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Karin Ernstrom, MS</w:t>
            </w:r>
          </w:p>
          <w:p w:rsidR="00E91D6B" w:rsidP="00E91D6B" w:rsidRDefault="00E91D6B" w14:paraId="7D981BA1" w14:textId="44EDF40B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E91D6B" w:rsidTr="00243C20" w14:paraId="23A71518" w14:textId="77777777">
        <w:tc>
          <w:tcPr>
            <w:tcW w:w="5035" w:type="dxa"/>
          </w:tcPr>
          <w:p w:rsidR="00E91D6B" w:rsidP="00E91D6B" w:rsidRDefault="00E91D6B" w14:paraId="221AC80A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Mark Espeland, PhD</w:t>
            </w:r>
          </w:p>
          <w:p w:rsidRPr="0024049D" w:rsidR="00E91D6B" w:rsidP="00E91D6B" w:rsidRDefault="00E91D6B" w14:paraId="1670F622" w14:textId="7878F88D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65" w:type="dxa"/>
          </w:tcPr>
          <w:p w:rsidRPr="0024049D" w:rsidR="00E91D6B" w:rsidP="00E91D6B" w:rsidRDefault="00E91D6B" w14:paraId="52A7C29C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Oliver Langford, MSc</w:t>
            </w:r>
          </w:p>
          <w:p w:rsidR="00E91D6B" w:rsidP="00E91D6B" w:rsidRDefault="00E91D6B" w14:paraId="069F2DA7" w14:textId="08E1BF3B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243C20" w:rsidTr="00243C20" w14:paraId="641903CF" w14:textId="77777777">
        <w:tc>
          <w:tcPr>
            <w:tcW w:w="5035" w:type="dxa"/>
          </w:tcPr>
          <w:p w:rsidR="00E91D6B" w:rsidP="00E91D6B" w:rsidRDefault="00E91D6B" w14:paraId="45458932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Gopalan Sethuraman, PhD</w:t>
            </w:r>
          </w:p>
          <w:p w:rsidRPr="0024049D" w:rsidR="00971A13" w:rsidP="00E91D6B" w:rsidRDefault="00E91D6B" w14:paraId="1ECAB317" w14:textId="17AD1C08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65" w:type="dxa"/>
          </w:tcPr>
          <w:p w:rsidRPr="0024049D" w:rsidR="00E91D6B" w:rsidP="00FB06E3" w:rsidRDefault="00E91D6B" w14:paraId="39148AAE" w14:textId="2756BAB5">
            <w:pPr>
              <w:spacing w:before="40" w:after="40"/>
              <w:rPr>
                <w:rFonts w:cstheme="minorHAnsi"/>
                <w:b/>
                <w:bCs/>
              </w:rPr>
            </w:pPr>
          </w:p>
        </w:tc>
      </w:tr>
    </w:tbl>
    <w:p w:rsidRPr="0024049D" w:rsidR="00243C20" w:rsidP="00243C20" w:rsidRDefault="00243C20" w14:paraId="457A5B9D" w14:textId="304DCE93">
      <w:pPr>
        <w:spacing w:before="40" w:after="40"/>
        <w:rPr>
          <w:rFonts w:cstheme="minorHAnsi"/>
          <w:b/>
          <w:bCs/>
        </w:rPr>
      </w:pPr>
    </w:p>
    <w:p w:rsidR="00243C20" w:rsidP="00243C20" w:rsidRDefault="00243C20" w14:paraId="33FAA14A" w14:textId="46D0E693">
      <w:pPr>
        <w:spacing w:before="40" w:after="40"/>
        <w:rPr>
          <w:rFonts w:cstheme="minorHAnsi"/>
          <w:b/>
          <w:bCs/>
        </w:rPr>
      </w:pPr>
      <w:r w:rsidRPr="0024049D">
        <w:rPr>
          <w:rFonts w:cstheme="minorHAnsi"/>
          <w:b/>
          <w:bCs/>
        </w:rPr>
        <w:t>Clinical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19D6" w:rsidTr="3B0F8B69" w14:paraId="08759FAB" w14:textId="77777777">
        <w:tc>
          <w:tcPr>
            <w:tcW w:w="5395" w:type="dxa"/>
            <w:tcMar/>
          </w:tcPr>
          <w:p w:rsidR="3B0F8B69" w:rsidP="3B0F8B69" w:rsidRDefault="3B0F8B69" w14:paraId="485B57B3" w14:textId="43161149">
            <w:pPr>
              <w:pStyle w:val="Normal"/>
              <w:bidi w:val="0"/>
              <w:spacing w:before="40" w:beforeAutospacing="off" w:after="40" w:afterAutospacing="off" w:line="259" w:lineRule="auto"/>
              <w:ind w:left="0" w:right="0"/>
              <w:jc w:val="left"/>
              <w:rPr>
                <w:rFonts w:cs="Calibri" w:cstheme="minorAscii"/>
                <w:b w:val="1"/>
                <w:bCs w:val="1"/>
              </w:rPr>
            </w:pPr>
            <w:r w:rsidRPr="3B0F8B69" w:rsidR="3B0F8B69">
              <w:rPr>
                <w:rFonts w:cs="Calibri" w:cstheme="minorAscii"/>
                <w:b w:val="1"/>
                <w:bCs w:val="1"/>
              </w:rPr>
              <w:t>Alison Belsha</w:t>
            </w:r>
          </w:p>
          <w:p w:rsidRPr="0024049D" w:rsidR="000A19D6" w:rsidP="000A19D6" w:rsidRDefault="000A19D6" w14:paraId="7AA03F97" w14:textId="77777777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 xml:space="preserve">University of Southern California, Alzheimer’s </w:t>
            </w:r>
          </w:p>
          <w:p w:rsidR="000A19D6" w:rsidP="000A19D6" w:rsidRDefault="000A19D6" w14:paraId="1D69BA92" w14:textId="70B4833B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Therapeutic Research Institute</w:t>
            </w:r>
          </w:p>
        </w:tc>
        <w:tc>
          <w:tcPr>
            <w:tcW w:w="5395" w:type="dxa"/>
            <w:tcMar/>
          </w:tcPr>
          <w:p w:rsidR="3B0F8B69" w:rsidP="3B0F8B69" w:rsidRDefault="3B0F8B69" w14:paraId="39F319E4" w14:textId="1DC14007">
            <w:pPr>
              <w:spacing w:before="40" w:after="40"/>
              <w:rPr>
                <w:rFonts w:cs="Calibri" w:cstheme="minorAscii"/>
                <w:b w:val="1"/>
                <w:bCs w:val="1"/>
              </w:rPr>
            </w:pPr>
            <w:r w:rsidRPr="3B0F8B69" w:rsidR="3B0F8B69">
              <w:rPr>
                <w:rFonts w:cs="Calibri" w:cstheme="minorAscii"/>
                <w:b w:val="1"/>
                <w:bCs w:val="1"/>
              </w:rPr>
              <w:t>Jennifer Salazar</w:t>
            </w:r>
          </w:p>
          <w:p w:rsidRPr="0024049D" w:rsidR="000A19D6" w:rsidP="000A19D6" w:rsidRDefault="000A19D6" w14:paraId="660E5F6E" w14:textId="77777777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 xml:space="preserve">University of Southern California, Alzheimer’s </w:t>
            </w:r>
          </w:p>
          <w:p w:rsidR="000A19D6" w:rsidP="000A19D6" w:rsidRDefault="000A19D6" w14:paraId="7C273DAA" w14:textId="506FF738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Therapeutic Research Institute</w:t>
            </w:r>
          </w:p>
        </w:tc>
      </w:tr>
      <w:tr w:rsidR="000A19D6" w:rsidTr="3B0F8B69" w14:paraId="1DB43B60" w14:textId="77777777">
        <w:tc>
          <w:tcPr>
            <w:tcW w:w="5395" w:type="dxa"/>
            <w:tcMar/>
          </w:tcPr>
          <w:p w:rsidR="3B0F8B69" w:rsidP="3B0F8B69" w:rsidRDefault="3B0F8B69" w14:paraId="15F3EA64" w14:textId="6E3AE508">
            <w:pPr>
              <w:spacing w:before="40" w:after="40"/>
              <w:rPr>
                <w:rFonts w:cs="Calibri" w:cstheme="minorAscii"/>
                <w:b w:val="1"/>
                <w:bCs w:val="1"/>
              </w:rPr>
            </w:pPr>
            <w:r w:rsidRPr="3B0F8B69" w:rsidR="3B0F8B69">
              <w:rPr>
                <w:rFonts w:cs="Calibri" w:cstheme="minorAscii"/>
                <w:b w:val="1"/>
                <w:bCs w:val="1"/>
              </w:rPr>
              <w:t>Meagan Adams</w:t>
            </w:r>
          </w:p>
          <w:p w:rsidRPr="0024049D" w:rsidR="000A19D6" w:rsidP="000A19D6" w:rsidRDefault="000A19D6" w14:paraId="46B39D45" w14:textId="77777777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 xml:space="preserve">University of Southern California, Alzheimer’s </w:t>
            </w:r>
          </w:p>
          <w:p w:rsidR="000A19D6" w:rsidP="000A19D6" w:rsidRDefault="000A19D6" w14:paraId="237B0ECE" w14:textId="73A533D5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Therapeutic Research Institute</w:t>
            </w:r>
          </w:p>
        </w:tc>
        <w:tc>
          <w:tcPr>
            <w:tcW w:w="5395" w:type="dxa"/>
            <w:tcMar/>
          </w:tcPr>
          <w:p w:rsidR="3B0F8B69" w:rsidP="3B0F8B69" w:rsidRDefault="3B0F8B69" w14:paraId="41B3BB67" w14:textId="4DB2D287">
            <w:pPr>
              <w:spacing w:before="40" w:after="40"/>
              <w:rPr>
                <w:rFonts w:cs="Calibri" w:cstheme="minorAscii"/>
                <w:b w:val="1"/>
                <w:bCs w:val="1"/>
              </w:rPr>
            </w:pPr>
            <w:r w:rsidRPr="3B0F8B69" w:rsidR="3B0F8B69">
              <w:rPr>
                <w:rFonts w:cs="Calibri" w:cstheme="minorAscii"/>
                <w:b w:val="1"/>
                <w:bCs w:val="1"/>
              </w:rPr>
              <w:t>Olga Baryshnikava</w:t>
            </w:r>
          </w:p>
          <w:p w:rsidRPr="0024049D" w:rsidR="000A19D6" w:rsidP="000A19D6" w:rsidRDefault="000A19D6" w14:paraId="523BD935" w14:textId="77777777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 xml:space="preserve">University of Southern California, Alzheimer’s </w:t>
            </w:r>
          </w:p>
          <w:p w:rsidR="000A19D6" w:rsidP="000A19D6" w:rsidRDefault="000A19D6" w14:paraId="42F3CAB4" w14:textId="5D0896E0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Therapeutic Research Institute</w:t>
            </w:r>
          </w:p>
        </w:tc>
      </w:tr>
      <w:tr w:rsidR="000A19D6" w:rsidTr="3B0F8B69" w14:paraId="665B0E61" w14:textId="77777777">
        <w:tc>
          <w:tcPr>
            <w:tcW w:w="5395" w:type="dxa"/>
            <w:tcMar/>
          </w:tcPr>
          <w:p w:rsidR="000A19D6" w:rsidP="000A19D6" w:rsidRDefault="000A19D6" w14:paraId="1B66ED17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Veasna Tan</w:t>
            </w:r>
          </w:p>
          <w:p w:rsidRPr="0024049D" w:rsidR="000A19D6" w:rsidP="000A19D6" w:rsidRDefault="000A19D6" w14:paraId="56A25589" w14:textId="77777777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 xml:space="preserve">University of Southern California, Alzheimer’s </w:t>
            </w:r>
          </w:p>
          <w:p w:rsidR="000A19D6" w:rsidP="000A19D6" w:rsidRDefault="000A19D6" w14:paraId="26569F81" w14:textId="2CB83BDE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Therapeutic Research Institute</w:t>
            </w:r>
          </w:p>
        </w:tc>
        <w:tc>
          <w:tcPr>
            <w:tcW w:w="5395" w:type="dxa"/>
            <w:tcMar/>
          </w:tcPr>
          <w:p w:rsidR="000A19D6" w:rsidP="000A19D6" w:rsidRDefault="000A19D6" w14:paraId="32DD77FC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Caileigh Zimmerman</w:t>
            </w:r>
          </w:p>
          <w:p w:rsidRPr="0024049D" w:rsidR="000A19D6" w:rsidP="000A19D6" w:rsidRDefault="000A19D6" w14:paraId="7550CB32" w14:textId="77777777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 xml:space="preserve">University of Southern California, Alzheimer’s </w:t>
            </w:r>
          </w:p>
          <w:p w:rsidR="000A19D6" w:rsidP="000A19D6" w:rsidRDefault="000A19D6" w14:paraId="6431D23B" w14:textId="37903666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Therapeutic Research Institute</w:t>
            </w:r>
          </w:p>
        </w:tc>
      </w:tr>
    </w:tbl>
    <w:p w:rsidRPr="0024049D" w:rsidR="00243C20" w:rsidP="00971A13" w:rsidRDefault="00243C20" w14:paraId="31875828" w14:textId="77777777">
      <w:pPr>
        <w:spacing w:before="40" w:after="40" w:line="240" w:lineRule="auto"/>
        <w:rPr>
          <w:rFonts w:cstheme="minorHAnsi"/>
          <w:b/>
        </w:rPr>
      </w:pPr>
    </w:p>
    <w:p w:rsidRPr="0024049D" w:rsidR="00971A13" w:rsidP="00971A13" w:rsidRDefault="00971A13" w14:paraId="24D2CA0C" w14:textId="7110EE00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Clinical Outcome Instruments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Pr="00627870" w:rsidR="00C72764" w:rsidTr="00971A13" w14:paraId="3E7ECA62" w14:textId="77777777">
        <w:tc>
          <w:tcPr>
            <w:tcW w:w="5035" w:type="dxa"/>
          </w:tcPr>
          <w:p w:rsidRPr="0024049D" w:rsidR="00971A13" w:rsidP="00FB06E3" w:rsidRDefault="00971A13" w14:paraId="459E0799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Dorene Rentz, PsyD</w:t>
            </w:r>
          </w:p>
          <w:p w:rsidRPr="0024049D" w:rsidR="00971A13" w:rsidP="00FB06E3" w:rsidRDefault="00971A13" w14:paraId="5A965F3C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Brigham and Women’s Hospital</w:t>
            </w:r>
          </w:p>
        </w:tc>
        <w:tc>
          <w:tcPr>
            <w:tcW w:w="5760" w:type="dxa"/>
          </w:tcPr>
          <w:p w:rsidRPr="0024049D" w:rsidR="00971A13" w:rsidP="00FB06E3" w:rsidRDefault="00971A13" w14:paraId="55D054CA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Ron Petersen, MD, PhD</w:t>
            </w:r>
          </w:p>
          <w:p w:rsidRPr="0024049D" w:rsidR="00971A13" w:rsidP="00FB06E3" w:rsidRDefault="00971A13" w14:paraId="3451BAFA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Mayo Clinic, Rochester</w:t>
            </w:r>
          </w:p>
        </w:tc>
      </w:tr>
      <w:tr w:rsidRPr="00627870" w:rsidR="00D66055" w:rsidTr="00971A13" w14:paraId="40390217" w14:textId="77777777">
        <w:tc>
          <w:tcPr>
            <w:tcW w:w="5035" w:type="dxa"/>
          </w:tcPr>
          <w:p w:rsidR="00D66055" w:rsidP="00FB06E3" w:rsidRDefault="00D66055" w14:paraId="200DE2F1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Cecily Jenkins, PhD</w:t>
            </w:r>
          </w:p>
          <w:p w:rsidRPr="0024049D" w:rsidR="00D66055" w:rsidP="00D66055" w:rsidRDefault="00D66055" w14:paraId="4FC7F8D0" w14:textId="77777777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 xml:space="preserve">University of Southern California, Alzheimer’s </w:t>
            </w:r>
          </w:p>
          <w:p w:rsidRPr="0024049D" w:rsidR="00D66055" w:rsidP="00D66055" w:rsidRDefault="00D66055" w14:paraId="26D8DDDB" w14:textId="45A1256B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Therapeutic Research Institute</w:t>
            </w:r>
          </w:p>
        </w:tc>
        <w:tc>
          <w:tcPr>
            <w:tcW w:w="5760" w:type="dxa"/>
          </w:tcPr>
          <w:p w:rsidR="00D66055" w:rsidP="00FB06E3" w:rsidRDefault="00D66055" w14:paraId="194BC559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Kathryn Papp, PhD</w:t>
            </w:r>
          </w:p>
          <w:p w:rsidRPr="0024049D" w:rsidR="00D66055" w:rsidP="00FB06E3" w:rsidRDefault="00D66055" w14:paraId="68C3F273" w14:textId="0ADEA83A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Brigham and Women’s Hospital</w:t>
            </w:r>
          </w:p>
        </w:tc>
      </w:tr>
    </w:tbl>
    <w:p w:rsidRPr="0024049D" w:rsidR="00971A13" w:rsidP="00971A13" w:rsidRDefault="00971A13" w14:paraId="05EA48B6" w14:textId="77777777">
      <w:pPr>
        <w:spacing w:before="40" w:after="40" w:line="240" w:lineRule="auto"/>
        <w:rPr>
          <w:rFonts w:cstheme="minorHAnsi"/>
          <w:b/>
        </w:rPr>
      </w:pPr>
    </w:p>
    <w:p w:rsidRPr="0024049D" w:rsidR="00971A13" w:rsidP="00971A13" w:rsidRDefault="00971A13" w14:paraId="07F41130" w14:textId="77777777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Informatics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Pr="00627870" w:rsidR="00C72764" w:rsidTr="00971A13" w14:paraId="00DF7238" w14:textId="77777777">
        <w:tc>
          <w:tcPr>
            <w:tcW w:w="5035" w:type="dxa"/>
          </w:tcPr>
          <w:p w:rsidRPr="0024049D" w:rsidR="00971A13" w:rsidP="00FB06E3" w:rsidRDefault="00971A13" w14:paraId="39441237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Gustavo Jimenez-Maggiora, MBA</w:t>
            </w:r>
          </w:p>
          <w:p w:rsidRPr="0024049D" w:rsidR="00971A13" w:rsidP="00FB06E3" w:rsidRDefault="00971A13" w14:paraId="037B8F2B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60" w:type="dxa"/>
          </w:tcPr>
          <w:p w:rsidRPr="0024049D" w:rsidR="00971A13" w:rsidP="00FB06E3" w:rsidRDefault="00E177B1" w14:paraId="3630072A" w14:textId="0A6B6D8F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Stefania Bruschi, MS, MBA</w:t>
            </w:r>
          </w:p>
          <w:p w:rsidRPr="0024049D" w:rsidR="00971A13" w:rsidP="00FB06E3" w:rsidRDefault="00E177B1" w14:paraId="6B8FA5FB" w14:textId="1E77C350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C72764" w:rsidTr="00971A13" w14:paraId="12D5FB5C" w14:textId="77777777">
        <w:tc>
          <w:tcPr>
            <w:tcW w:w="5035" w:type="dxa"/>
          </w:tcPr>
          <w:p w:rsidRPr="00FE385C" w:rsidR="00325936" w:rsidP="00325936" w:rsidRDefault="00325936" w14:paraId="15BAE972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FE385C">
              <w:rPr>
                <w:rFonts w:cstheme="minorHAnsi"/>
                <w:b/>
                <w:bCs/>
              </w:rPr>
              <w:t>Hongmei Qiu, MS</w:t>
            </w:r>
          </w:p>
          <w:p w:rsidRPr="0024049D" w:rsidR="00971A13" w:rsidP="00325936" w:rsidRDefault="00325936" w14:paraId="44EEC896" w14:textId="3E9A7DA0">
            <w:pPr>
              <w:spacing w:before="40" w:after="40"/>
              <w:rPr>
                <w:rFonts w:cstheme="minorHAnsi"/>
                <w:b/>
              </w:rPr>
            </w:pPr>
            <w:r w:rsidRPr="00FE385C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60" w:type="dxa"/>
          </w:tcPr>
          <w:p w:rsidRPr="00D56BA6" w:rsidR="00325936" w:rsidP="00325936" w:rsidRDefault="00935727" w14:paraId="3C608715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627870" w:rsidDel="00935727">
              <w:rPr>
                <w:rFonts w:cstheme="minorHAnsi"/>
                <w:b/>
                <w:bCs/>
              </w:rPr>
              <w:t xml:space="preserve"> </w:t>
            </w:r>
            <w:r w:rsidRPr="00D56BA6" w:rsidR="00325936">
              <w:rPr>
                <w:rFonts w:cstheme="minorHAnsi"/>
                <w:b/>
                <w:bCs/>
              </w:rPr>
              <w:t>Jia-Shing So</w:t>
            </w:r>
          </w:p>
          <w:p w:rsidRPr="0024049D" w:rsidR="00971A13" w:rsidP="00325936" w:rsidRDefault="00325936" w14:paraId="57CA9C2B" w14:textId="5E2B00CD">
            <w:pPr>
              <w:spacing w:before="40" w:after="40"/>
              <w:rPr>
                <w:rFonts w:cstheme="minorHAnsi"/>
                <w:b/>
              </w:rPr>
            </w:pPr>
            <w:r w:rsidRPr="00D56BA6">
              <w:rPr>
                <w:rFonts w:cstheme="minorHAnsi"/>
              </w:rPr>
              <w:t>University of Southern California, Alzheimer’s Therapeutic Research Institute</w:t>
            </w:r>
          </w:p>
        </w:tc>
      </w:tr>
    </w:tbl>
    <w:p w:rsidRPr="0024049D" w:rsidR="00971A13" w:rsidP="00971A13" w:rsidRDefault="00971A13" w14:paraId="3618B4D1" w14:textId="77777777">
      <w:pPr>
        <w:spacing w:before="40" w:after="40" w:line="240" w:lineRule="auto"/>
        <w:rPr>
          <w:rFonts w:cstheme="minorHAnsi"/>
          <w:b/>
        </w:rPr>
      </w:pPr>
    </w:p>
    <w:p w:rsidRPr="0024049D" w:rsidR="00971A13" w:rsidP="00971A13" w:rsidRDefault="00971A13" w14:paraId="6CDD78D6" w14:textId="04F6CF64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Medical Safety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40"/>
        <w:gridCol w:w="5030"/>
        <w:gridCol w:w="725"/>
      </w:tblGrid>
      <w:tr w:rsidRPr="00627870" w:rsidR="00243C20" w:rsidTr="004A2A5D" w14:paraId="2A669C24" w14:textId="77777777">
        <w:tc>
          <w:tcPr>
            <w:tcW w:w="5040" w:type="dxa"/>
          </w:tcPr>
          <w:p w:rsidRPr="0024049D" w:rsidR="00243C20" w:rsidP="00243C20" w:rsidRDefault="00243C20" w14:paraId="47E5600B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lastRenderedPageBreak/>
              <w:t>Michael Rafii, MD</w:t>
            </w:r>
          </w:p>
          <w:p w:rsidRPr="0024049D" w:rsidR="00243C20" w:rsidP="00243C20" w:rsidRDefault="00243C20" w14:paraId="128DAFFA" w14:textId="45A2502D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55" w:type="dxa"/>
            <w:gridSpan w:val="2"/>
          </w:tcPr>
          <w:p w:rsidRPr="0024049D" w:rsidR="00243C20" w:rsidP="00243C20" w:rsidRDefault="00243C20" w14:paraId="758E40CE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Dobri Baldaranov, MD</w:t>
            </w:r>
          </w:p>
          <w:p w:rsidRPr="0024049D" w:rsidR="00243C20" w:rsidP="00243C20" w:rsidRDefault="00243C20" w14:paraId="60A4B953" w14:textId="6D591153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243C20" w:rsidTr="004A2A5D" w14:paraId="53B40570" w14:textId="77777777">
        <w:tc>
          <w:tcPr>
            <w:tcW w:w="5040" w:type="dxa"/>
          </w:tcPr>
          <w:p w:rsidR="00243C20" w:rsidRDefault="00EA38E3" w14:paraId="43909DA0" w14:textId="77777777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Victoria Garcia, MD</w:t>
            </w:r>
          </w:p>
          <w:p w:rsidRPr="0024049D" w:rsidR="004A2A5D" w:rsidRDefault="004A2A5D" w14:paraId="3D80D5A3" w14:textId="1DFBE4C2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55" w:type="dxa"/>
            <w:gridSpan w:val="2"/>
          </w:tcPr>
          <w:p w:rsidR="00EA38E3" w:rsidP="00EA38E3" w:rsidRDefault="00EA38E3" w14:paraId="4480E48E" w14:textId="1457CF20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Lindsey Hergesheimer</w:t>
            </w:r>
          </w:p>
          <w:p w:rsidRPr="0024049D" w:rsidR="00243C20" w:rsidP="00EA38E3" w:rsidRDefault="00EA38E3" w14:paraId="1290AFC6" w14:textId="1FCCF175">
            <w:pPr>
              <w:spacing w:before="40" w:after="40"/>
              <w:rPr>
                <w:rFonts w:cstheme="minorHAnsi"/>
                <w:b/>
              </w:rPr>
            </w:pPr>
            <w:r w:rsidRPr="00E70F20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935727" w:rsidTr="004A2A5D" w14:paraId="3C31137E" w14:textId="77777777">
        <w:tc>
          <w:tcPr>
            <w:tcW w:w="5040" w:type="dxa"/>
          </w:tcPr>
          <w:p w:rsidRPr="003B418E" w:rsidR="00EA38E3" w:rsidP="00EA38E3" w:rsidRDefault="00EA38E3" w14:paraId="152C12F3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Renarda Jones</w:t>
            </w:r>
          </w:p>
          <w:p w:rsidRPr="00627870" w:rsidR="00935727" w:rsidP="00EA38E3" w:rsidRDefault="00EA38E3" w14:paraId="190C27D0" w14:textId="56DFB05E">
            <w:pPr>
              <w:spacing w:before="40" w:after="40"/>
              <w:rPr>
                <w:rFonts w:cstheme="minorHAnsi"/>
                <w:b/>
                <w:bCs/>
              </w:rPr>
            </w:pPr>
            <w:r w:rsidRPr="003B418E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55" w:type="dxa"/>
            <w:gridSpan w:val="2"/>
          </w:tcPr>
          <w:p w:rsidRPr="00A262BE" w:rsidR="00EA38E3" w:rsidP="00EA38E3" w:rsidRDefault="00EA38E3" w14:paraId="7DB5E270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Diana Osavlyuk</w:t>
            </w:r>
          </w:p>
          <w:p w:rsidRPr="00627870" w:rsidR="00935727" w:rsidP="00EA38E3" w:rsidRDefault="00EA38E3" w14:paraId="02601C7A" w14:textId="45BCD6AD">
            <w:pPr>
              <w:spacing w:before="40" w:after="40"/>
              <w:rPr>
                <w:rFonts w:cstheme="minorHAnsi"/>
                <w:b/>
                <w:bCs/>
              </w:rPr>
            </w:pPr>
            <w:r w:rsidRPr="00A262BE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243C20" w:rsidTr="00243C20" w14:paraId="59E83159" w14:textId="77777777">
        <w:trPr>
          <w:gridAfter w:val="1"/>
          <w:wAfter w:w="725" w:type="dxa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4049D" w:rsidR="0061172B" w:rsidP="00FB06E3" w:rsidRDefault="0061172B" w14:paraId="61A03398" w14:textId="3E8C2B4D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:rsidRPr="0024049D" w:rsidR="00971A13" w:rsidP="00971A13" w:rsidRDefault="00971A13" w14:paraId="6AFB5E17" w14:textId="77777777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MRI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Pr="00627870" w:rsidR="00C72764" w:rsidTr="00971A13" w14:paraId="286FDA1A" w14:textId="77777777">
        <w:tc>
          <w:tcPr>
            <w:tcW w:w="5035" w:type="dxa"/>
          </w:tcPr>
          <w:p w:rsidRPr="0024049D" w:rsidR="00971A13" w:rsidP="00FB06E3" w:rsidRDefault="00971A13" w14:paraId="48559509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Cliff Jack, MD</w:t>
            </w:r>
          </w:p>
          <w:p w:rsidRPr="0024049D" w:rsidR="00971A13" w:rsidP="00FB06E3" w:rsidRDefault="00971A13" w14:paraId="16435DB4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Mayo Clinic, Rochester</w:t>
            </w:r>
          </w:p>
        </w:tc>
        <w:tc>
          <w:tcPr>
            <w:tcW w:w="5760" w:type="dxa"/>
          </w:tcPr>
          <w:p w:rsidRPr="0024049D" w:rsidR="00971A13" w:rsidP="00FB06E3" w:rsidRDefault="00971A13" w14:paraId="316E774B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Michael Weiner, MD</w:t>
            </w:r>
          </w:p>
          <w:p w:rsidRPr="0024049D" w:rsidR="00971A13" w:rsidP="00FB06E3" w:rsidRDefault="00E177B1" w14:paraId="75E334DC" w14:textId="2BD3B92C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California, San Francisco</w:t>
            </w:r>
          </w:p>
        </w:tc>
      </w:tr>
      <w:tr w:rsidRPr="00627870" w:rsidR="00C72764" w:rsidTr="00971A13" w14:paraId="0D893029" w14:textId="77777777">
        <w:tc>
          <w:tcPr>
            <w:tcW w:w="5035" w:type="dxa"/>
          </w:tcPr>
          <w:p w:rsidRPr="0024049D" w:rsidR="00971A13" w:rsidP="00FB06E3" w:rsidRDefault="000B3094" w14:paraId="63125C36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Bret Borowski, RT(R)</w:t>
            </w:r>
          </w:p>
          <w:p w:rsidRPr="0024049D" w:rsidR="000B3094" w:rsidP="00FB06E3" w:rsidRDefault="000B3094" w14:paraId="659ED6F3" w14:textId="24D3F833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>Mayo Clinic, Rochester</w:t>
            </w:r>
          </w:p>
        </w:tc>
        <w:tc>
          <w:tcPr>
            <w:tcW w:w="5760" w:type="dxa"/>
          </w:tcPr>
          <w:p w:rsidR="000B3094" w:rsidP="000B3094" w:rsidRDefault="00165F35" w14:paraId="5E15AB6B" w14:textId="2C9B4E03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Derek </w:t>
            </w:r>
            <w:proofErr w:type="spellStart"/>
            <w:r>
              <w:rPr>
                <w:rFonts w:cstheme="minorHAnsi"/>
                <w:b/>
                <w:bCs/>
              </w:rPr>
              <w:t>Flenniken</w:t>
            </w:r>
            <w:proofErr w:type="spellEnd"/>
          </w:p>
          <w:p w:rsidRPr="0024049D" w:rsidR="00165F35" w:rsidP="00165F35" w:rsidRDefault="00165F35" w14:paraId="06412DDD" w14:textId="260D2D75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California, San Francisco</w:t>
            </w:r>
          </w:p>
        </w:tc>
      </w:tr>
      <w:tr w:rsidRPr="00627870" w:rsidR="00165F35" w:rsidTr="00971A13" w14:paraId="53A9704E" w14:textId="77777777">
        <w:tc>
          <w:tcPr>
            <w:tcW w:w="5035" w:type="dxa"/>
          </w:tcPr>
          <w:p w:rsidRPr="0024049D" w:rsidR="00165F35" w:rsidP="00165F35" w:rsidRDefault="00165F35" w14:paraId="6BDE0069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Denise Reyes</w:t>
            </w:r>
          </w:p>
          <w:p w:rsidRPr="0024049D" w:rsidR="00165F35" w:rsidP="00165F35" w:rsidRDefault="00165F35" w14:paraId="1073B9E4" w14:textId="3EC2BE25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Mayo Clinic, Rochester</w:t>
            </w:r>
          </w:p>
        </w:tc>
        <w:tc>
          <w:tcPr>
            <w:tcW w:w="5760" w:type="dxa"/>
          </w:tcPr>
          <w:p w:rsidR="00165F35" w:rsidP="00165F35" w:rsidRDefault="00165F35" w14:paraId="65D2AF4F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Stephanie Rossie</w:t>
            </w:r>
          </w:p>
          <w:p w:rsidRPr="00253DA5" w:rsidR="00165F35" w:rsidP="00165F35" w:rsidRDefault="00165F35" w14:paraId="42AF219E" w14:textId="5E9C48A2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24049D">
              <w:rPr>
                <w:rFonts w:cstheme="minorHAnsi"/>
              </w:rPr>
              <w:t>University of California, San Francisco</w:t>
            </w:r>
          </w:p>
        </w:tc>
      </w:tr>
      <w:tr w:rsidRPr="00627870" w:rsidR="00165F35" w:rsidTr="00971A13" w14:paraId="1DC00039" w14:textId="77777777">
        <w:tc>
          <w:tcPr>
            <w:tcW w:w="5035" w:type="dxa"/>
          </w:tcPr>
          <w:p w:rsidRPr="0024049D" w:rsidR="00165F35" w:rsidP="00165F35" w:rsidRDefault="00165F35" w14:paraId="5BA943DB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Duygu Tosun-Turgut, PhD</w:t>
            </w:r>
          </w:p>
          <w:p w:rsidRPr="0024049D" w:rsidR="00165F35" w:rsidP="00165F35" w:rsidRDefault="00165F35" w14:paraId="277FA84B" w14:textId="079D13A3">
            <w:pPr>
              <w:spacing w:before="40" w:after="40"/>
              <w:rPr>
                <w:rFonts w:cstheme="minorHAnsi"/>
              </w:rPr>
            </w:pPr>
            <w:r w:rsidRPr="0024049D">
              <w:rPr>
                <w:rFonts w:cstheme="minorHAnsi"/>
              </w:rPr>
              <w:t>University of California, San Francisco</w:t>
            </w:r>
          </w:p>
        </w:tc>
        <w:tc>
          <w:tcPr>
            <w:tcW w:w="5760" w:type="dxa"/>
          </w:tcPr>
          <w:p w:rsidR="00165F35" w:rsidP="00165F35" w:rsidRDefault="00165F35" w14:paraId="202ACB3A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Diana </w:t>
            </w:r>
            <w:proofErr w:type="spellStart"/>
            <w:r>
              <w:rPr>
                <w:rFonts w:cstheme="minorHAnsi"/>
                <w:b/>
                <w:bCs/>
              </w:rPr>
              <w:t>Truran</w:t>
            </w:r>
            <w:proofErr w:type="spellEnd"/>
          </w:p>
          <w:p w:rsidRPr="0024049D" w:rsidR="00165F35" w:rsidP="00165F35" w:rsidRDefault="00165F35" w14:paraId="67680CCD" w14:textId="24C33C80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California, San Francisco</w:t>
            </w:r>
          </w:p>
        </w:tc>
      </w:tr>
      <w:tr w:rsidRPr="00627870" w:rsidR="00165F35" w:rsidTr="00971A13" w14:paraId="151A7FDC" w14:textId="77777777">
        <w:tc>
          <w:tcPr>
            <w:tcW w:w="5035" w:type="dxa"/>
          </w:tcPr>
          <w:p w:rsidRPr="001F6E16" w:rsidR="00165F35" w:rsidP="00165F35" w:rsidRDefault="00165F35" w14:paraId="43295E2A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1F6E16">
              <w:rPr>
                <w:rFonts w:cstheme="minorHAnsi"/>
                <w:b/>
                <w:bCs/>
              </w:rPr>
              <w:t xml:space="preserve">William </w:t>
            </w:r>
            <w:proofErr w:type="spellStart"/>
            <w:r w:rsidRPr="001F6E16">
              <w:rPr>
                <w:rFonts w:cstheme="minorHAnsi"/>
                <w:b/>
                <w:bCs/>
              </w:rPr>
              <w:t>Turke</w:t>
            </w:r>
            <w:proofErr w:type="spellEnd"/>
          </w:p>
          <w:p w:rsidRPr="001F6E16" w:rsidR="001F6E16" w:rsidP="00165F35" w:rsidRDefault="001F6E16" w14:paraId="60295D0E" w14:textId="250E4448">
            <w:pPr>
              <w:spacing w:before="40" w:after="40"/>
              <w:rPr>
                <w:rFonts w:cstheme="minorHAnsi"/>
                <w:b/>
                <w:bCs/>
              </w:rPr>
            </w:pPr>
            <w:r w:rsidRPr="001F6E16">
              <w:rPr>
                <w:rFonts w:cstheme="minorHAnsi"/>
              </w:rPr>
              <w:t>Mayo Clinic, Rochester</w:t>
            </w:r>
          </w:p>
        </w:tc>
        <w:tc>
          <w:tcPr>
            <w:tcW w:w="5760" w:type="dxa"/>
          </w:tcPr>
          <w:p w:rsidRPr="001F6E16" w:rsidR="00165F35" w:rsidP="00165F35" w:rsidRDefault="00165F35" w14:paraId="09CAB6B8" w14:textId="2F5E3B86">
            <w:pPr>
              <w:spacing w:before="40" w:after="40"/>
              <w:rPr>
                <w:rFonts w:cstheme="minorHAnsi"/>
                <w:b/>
                <w:bCs/>
              </w:rPr>
            </w:pPr>
            <w:r w:rsidRPr="001F6E16">
              <w:rPr>
                <w:rFonts w:cstheme="minorHAnsi"/>
                <w:b/>
                <w:bCs/>
              </w:rPr>
              <w:t xml:space="preserve">Samantha </w:t>
            </w:r>
            <w:proofErr w:type="spellStart"/>
            <w:r w:rsidRPr="001F6E16">
              <w:rPr>
                <w:rFonts w:cstheme="minorHAnsi"/>
                <w:b/>
                <w:bCs/>
              </w:rPr>
              <w:t>Zuk</w:t>
            </w:r>
            <w:proofErr w:type="spellEnd"/>
          </w:p>
          <w:p w:rsidRPr="001F6E16" w:rsidR="00165F35" w:rsidP="001F6E16" w:rsidRDefault="001F6E16" w14:paraId="2DE3BEC6" w14:textId="0DAA1E88">
            <w:pPr>
              <w:spacing w:before="40" w:after="40"/>
              <w:rPr>
                <w:rFonts w:cstheme="minorHAnsi"/>
                <w:b/>
                <w:bCs/>
              </w:rPr>
            </w:pPr>
            <w:r w:rsidRPr="001F6E16">
              <w:rPr>
                <w:rFonts w:cstheme="minorHAnsi"/>
              </w:rPr>
              <w:t>Mayo Clinic, Rochester</w:t>
            </w:r>
          </w:p>
        </w:tc>
      </w:tr>
    </w:tbl>
    <w:p w:rsidRPr="0024049D" w:rsidR="00971A13" w:rsidP="00971A13" w:rsidRDefault="00971A13" w14:paraId="63094333" w14:textId="77777777">
      <w:pPr>
        <w:spacing w:before="40" w:after="40" w:line="240" w:lineRule="auto"/>
        <w:rPr>
          <w:rFonts w:cstheme="minorHAnsi"/>
          <w:b/>
        </w:rPr>
      </w:pPr>
    </w:p>
    <w:p w:rsidRPr="0024049D" w:rsidR="00971A13" w:rsidP="00971A13" w:rsidRDefault="00971A13" w14:paraId="7563DF1B" w14:textId="77777777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Neuropathology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Pr="00627870" w:rsidR="00C72764" w:rsidTr="00971A13" w14:paraId="034B7EDF" w14:textId="77777777">
        <w:tc>
          <w:tcPr>
            <w:tcW w:w="5035" w:type="dxa"/>
          </w:tcPr>
          <w:p w:rsidRPr="0024049D" w:rsidR="00971A13" w:rsidP="00FB06E3" w:rsidRDefault="00971A13" w14:paraId="1372F803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Matthew Frosch, MD, PhD</w:t>
            </w:r>
          </w:p>
          <w:p w:rsidRPr="0024049D" w:rsidR="00971A13" w:rsidP="00FB06E3" w:rsidRDefault="00971A13" w14:paraId="3CA13F77" w14:textId="77777777">
            <w:pPr>
              <w:spacing w:before="40" w:after="40"/>
              <w:rPr>
                <w:rFonts w:cstheme="minorHAnsi"/>
                <w:b/>
              </w:rPr>
            </w:pPr>
            <w:bookmarkStart w:name="_Hlk49772099" w:id="0"/>
            <w:r w:rsidRPr="0024049D">
              <w:rPr>
                <w:rFonts w:cstheme="minorHAnsi"/>
              </w:rPr>
              <w:t>Massachusetts General Hospital</w:t>
            </w:r>
            <w:bookmarkEnd w:id="0"/>
          </w:p>
        </w:tc>
        <w:tc>
          <w:tcPr>
            <w:tcW w:w="5760" w:type="dxa"/>
          </w:tcPr>
          <w:p w:rsidRPr="0024049D" w:rsidR="00971A13" w:rsidP="00FB06E3" w:rsidRDefault="00971A13" w14:paraId="110C90CD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Bradley Hyman, MD, PhD</w:t>
            </w:r>
          </w:p>
          <w:p w:rsidRPr="0024049D" w:rsidR="00971A13" w:rsidP="00FB06E3" w:rsidRDefault="00971A13" w14:paraId="2A1BB069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Massachusetts General Hospital</w:t>
            </w:r>
          </w:p>
        </w:tc>
      </w:tr>
    </w:tbl>
    <w:p w:rsidRPr="0024049D" w:rsidR="00971A13" w:rsidP="00971A13" w:rsidRDefault="00971A13" w14:paraId="11EDA470" w14:textId="77777777">
      <w:pPr>
        <w:spacing w:before="40" w:after="40" w:line="240" w:lineRule="auto"/>
        <w:rPr>
          <w:rFonts w:cstheme="minorHAnsi"/>
          <w:b/>
        </w:rPr>
      </w:pPr>
    </w:p>
    <w:p w:rsidRPr="0024049D" w:rsidR="00971A13" w:rsidP="00971A13" w:rsidRDefault="00971A13" w14:paraId="64CA170E" w14:textId="6AF822DA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PET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  <w:gridCol w:w="725"/>
      </w:tblGrid>
      <w:tr w:rsidRPr="00627870" w:rsidR="00243C20" w:rsidTr="00B41E81" w14:paraId="4A186386" w14:textId="77777777">
        <w:tc>
          <w:tcPr>
            <w:tcW w:w="10795" w:type="dxa"/>
            <w:gridSpan w:val="2"/>
          </w:tcPr>
          <w:p w:rsidRPr="0024049D" w:rsidR="00243C20" w:rsidP="00243C20" w:rsidRDefault="00243C20" w14:paraId="2D7BB914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Keith Johnson, MD</w:t>
            </w:r>
          </w:p>
          <w:p w:rsidRPr="0024049D" w:rsidR="00243C20" w:rsidP="00243C20" w:rsidRDefault="00243C20" w14:paraId="61C47DBB" w14:textId="7E7809E8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Massachusetts General Hospital</w:t>
            </w:r>
          </w:p>
        </w:tc>
      </w:tr>
      <w:tr w:rsidRPr="00627870" w:rsidR="00C72764" w:rsidTr="00243C20" w14:paraId="5ABF7D61" w14:textId="77777777">
        <w:trPr>
          <w:gridAfter w:val="1"/>
          <w:wAfter w:w="725" w:type="dxa"/>
        </w:trPr>
        <w:tc>
          <w:tcPr>
            <w:tcW w:w="10070" w:type="dxa"/>
            <w:tcBorders>
              <w:top w:val="nil"/>
              <w:left w:val="nil"/>
              <w:bottom w:val="nil"/>
              <w:right w:val="nil"/>
            </w:tcBorders>
          </w:tcPr>
          <w:p w:rsidRPr="0024049D" w:rsidR="00971A13" w:rsidP="00FB06E3" w:rsidRDefault="00971A13" w14:paraId="47B3E0AF" w14:textId="77777777">
            <w:pPr>
              <w:spacing w:before="40" w:after="40"/>
              <w:rPr>
                <w:rFonts w:cstheme="minorHAnsi"/>
                <w:b/>
              </w:rPr>
            </w:pPr>
          </w:p>
        </w:tc>
      </w:tr>
    </w:tbl>
    <w:p w:rsidRPr="00E70F20" w:rsidR="00B41E81" w:rsidP="00B41E81" w:rsidRDefault="00B41E81" w14:paraId="7C065604" w14:textId="4C3E9BD6">
      <w:pPr>
        <w:spacing w:before="40" w:after="40" w:line="240" w:lineRule="auto"/>
        <w:rPr>
          <w:rFonts w:cstheme="minorHAnsi"/>
          <w:b/>
        </w:rPr>
      </w:pPr>
      <w:r w:rsidRPr="00E70F20">
        <w:rPr>
          <w:rFonts w:cstheme="minorHAnsi"/>
          <w:b/>
        </w:rPr>
        <w:t>P</w:t>
      </w:r>
      <w:r>
        <w:rPr>
          <w:rFonts w:cstheme="minorHAnsi"/>
          <w:b/>
        </w:rPr>
        <w:t>r</w:t>
      </w:r>
      <w:r w:rsidR="00F217B4">
        <w:rPr>
          <w:rFonts w:cstheme="minorHAnsi"/>
          <w:b/>
        </w:rPr>
        <w:t>ogram</w:t>
      </w:r>
      <w:r>
        <w:rPr>
          <w:rFonts w:cstheme="minorHAnsi"/>
          <w:b/>
        </w:rPr>
        <w:t xml:space="preserve"> Administration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0"/>
      </w:tblGrid>
      <w:tr w:rsidRPr="00627870" w:rsidR="00B41E81" w:rsidTr="00E70F20" w14:paraId="1262231D" w14:textId="77777777">
        <w:tc>
          <w:tcPr>
            <w:tcW w:w="10790" w:type="dxa"/>
          </w:tcPr>
          <w:p w:rsidRPr="00E70F20" w:rsidR="00B41E81" w:rsidP="00E70F20" w:rsidRDefault="00B41E81" w14:paraId="1A1EDC3B" w14:textId="0EAAB5AB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Sarah Walter, MSc</w:t>
            </w:r>
          </w:p>
          <w:p w:rsidRPr="00E70F20" w:rsidR="00B41E81" w:rsidP="00E70F20" w:rsidRDefault="00B41E81" w14:paraId="2CF371D1" w14:textId="552CF990">
            <w:pPr>
              <w:spacing w:before="40" w:after="40"/>
              <w:rPr>
                <w:rFonts w:cstheme="minorHAnsi"/>
                <w:b/>
              </w:rPr>
            </w:pPr>
            <w:r w:rsidRPr="00A262BE">
              <w:rPr>
                <w:rFonts w:cstheme="minorHAnsi"/>
              </w:rPr>
              <w:t>University of Southern California, Alzheimer’s Therapeutic Research Institute</w:t>
            </w:r>
          </w:p>
        </w:tc>
      </w:tr>
    </w:tbl>
    <w:p w:rsidR="00B41E81" w:rsidP="00971A13" w:rsidRDefault="00B41E81" w14:paraId="173F8CB9" w14:textId="77777777">
      <w:pPr>
        <w:spacing w:before="40" w:after="40" w:line="240" w:lineRule="auto"/>
        <w:rPr>
          <w:rFonts w:cstheme="minorHAnsi"/>
          <w:b/>
        </w:rPr>
      </w:pPr>
    </w:p>
    <w:p w:rsidRPr="0024049D" w:rsidR="00971A13" w:rsidP="00971A13" w:rsidRDefault="00971A13" w14:paraId="6706708E" w14:textId="37B78A40">
      <w:pPr>
        <w:spacing w:before="40" w:after="40" w:line="240" w:lineRule="auto"/>
        <w:rPr>
          <w:rFonts w:cstheme="minorHAnsi"/>
          <w:b/>
        </w:rPr>
      </w:pPr>
      <w:r w:rsidRPr="0024049D">
        <w:rPr>
          <w:rFonts w:cstheme="minorHAnsi"/>
          <w:b/>
        </w:rPr>
        <w:t>Recruitment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Pr="00627870" w:rsidR="00C72764" w:rsidTr="00971A13" w14:paraId="7835B464" w14:textId="77777777">
        <w:tc>
          <w:tcPr>
            <w:tcW w:w="5035" w:type="dxa"/>
          </w:tcPr>
          <w:p w:rsidRPr="0024049D" w:rsidR="00971A13" w:rsidP="00FB06E3" w:rsidRDefault="00971A13" w14:paraId="7D18F7C9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Joshua Grill, PhD</w:t>
            </w:r>
          </w:p>
          <w:p w:rsidRPr="0024049D" w:rsidR="00971A13" w:rsidP="00FB06E3" w:rsidRDefault="00971A13" w14:paraId="41E6D20E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California, Irvine</w:t>
            </w:r>
          </w:p>
        </w:tc>
        <w:tc>
          <w:tcPr>
            <w:tcW w:w="5760" w:type="dxa"/>
          </w:tcPr>
          <w:p w:rsidRPr="0024049D" w:rsidR="00971A13" w:rsidP="00FB06E3" w:rsidRDefault="00971A13" w14:paraId="4F153CA0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Rema Raman, PhD</w:t>
            </w:r>
          </w:p>
          <w:p w:rsidRPr="0024049D" w:rsidR="00971A13" w:rsidP="00FB06E3" w:rsidRDefault="00971A13" w14:paraId="7CC3A249" w14:textId="77777777">
            <w:pPr>
              <w:spacing w:before="40" w:after="40"/>
              <w:rPr>
                <w:rFonts w:cstheme="minorHAnsi"/>
                <w:b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FA1761" w:rsidTr="0024049D" w14:paraId="7CA9A856" w14:textId="77777777">
        <w:tc>
          <w:tcPr>
            <w:tcW w:w="5035" w:type="dxa"/>
          </w:tcPr>
          <w:p w:rsidRPr="0024049D" w:rsidR="00FA1761" w:rsidP="00FA1761" w:rsidRDefault="00FA1761" w14:paraId="0B6F6044" w14:textId="3587F2E8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lastRenderedPageBreak/>
              <w:t>Cheryl Araniego</w:t>
            </w:r>
          </w:p>
          <w:p w:rsidRPr="0024049D" w:rsidR="00FA1761" w:rsidRDefault="00FA1761" w14:paraId="517736C3" w14:textId="162F6975">
            <w:pPr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  <w:tc>
          <w:tcPr>
            <w:tcW w:w="5760" w:type="dxa"/>
          </w:tcPr>
          <w:p w:rsidRPr="0024049D" w:rsidR="00FA1761" w:rsidP="00FA1761" w:rsidRDefault="00FA1761" w14:paraId="40306D92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  <w:b/>
                <w:bCs/>
              </w:rPr>
              <w:t>Taylor Clanton, MPH</w:t>
            </w:r>
          </w:p>
          <w:p w:rsidRPr="0024049D" w:rsidR="00FA1761" w:rsidP="00FA1761" w:rsidRDefault="00FA1761" w14:paraId="657CB7F2" w14:textId="1CE85741">
            <w:pPr>
              <w:rPr>
                <w:rFonts w:cstheme="minorHAnsi"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A84317" w:rsidTr="00FA1761" w14:paraId="19182542" w14:textId="77777777">
        <w:tc>
          <w:tcPr>
            <w:tcW w:w="5035" w:type="dxa"/>
          </w:tcPr>
          <w:p w:rsidRPr="00CC0889" w:rsidR="00A84317" w:rsidP="00A84317" w:rsidRDefault="008C2D1D" w14:paraId="774B5AD8" w14:textId="5461ED23">
            <w:pPr>
              <w:spacing w:before="40" w:after="40"/>
              <w:rPr>
                <w:rFonts w:cstheme="minorHAnsi"/>
                <w:b/>
                <w:bCs/>
              </w:rPr>
            </w:pPr>
            <w:r w:rsidRPr="00CC0889">
              <w:rPr>
                <w:rFonts w:cstheme="minorHAnsi"/>
                <w:b/>
                <w:bCs/>
              </w:rPr>
              <w:t>Carl Hill, PhD</w:t>
            </w:r>
          </w:p>
          <w:p w:rsidRPr="00CC0889" w:rsidR="008C2D1D" w:rsidP="00A84317" w:rsidRDefault="00CC0889" w14:paraId="4F533D00" w14:textId="7B271546">
            <w:pPr>
              <w:spacing w:before="40" w:after="40"/>
              <w:rPr>
                <w:rFonts w:cstheme="minorHAnsi"/>
                <w:highlight w:val="lightGray"/>
              </w:rPr>
            </w:pPr>
            <w:r w:rsidRPr="00CC0889">
              <w:rPr>
                <w:rFonts w:cstheme="minorHAnsi"/>
              </w:rPr>
              <w:t>Alzheimer’s Association</w:t>
            </w:r>
          </w:p>
        </w:tc>
        <w:tc>
          <w:tcPr>
            <w:tcW w:w="5760" w:type="dxa"/>
          </w:tcPr>
          <w:p w:rsidRPr="00CC0889" w:rsidR="00A84317" w:rsidP="00A84317" w:rsidRDefault="008C2D1D" w14:paraId="254609DC" w14:textId="458AF615">
            <w:pPr>
              <w:spacing w:before="40" w:after="40"/>
              <w:rPr>
                <w:rFonts w:cstheme="minorHAnsi"/>
                <w:b/>
                <w:bCs/>
              </w:rPr>
            </w:pPr>
            <w:r w:rsidRPr="00CC0889">
              <w:rPr>
                <w:rFonts w:cstheme="minorHAnsi"/>
                <w:b/>
                <w:bCs/>
              </w:rPr>
              <w:t>Dylan Kirn, MPH</w:t>
            </w:r>
          </w:p>
          <w:p w:rsidRPr="008C2D1D" w:rsidR="008C2D1D" w:rsidP="00CC0889" w:rsidRDefault="00CC0889" w14:paraId="47581486" w14:textId="7C0B30F4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24049D">
              <w:rPr>
                <w:rFonts w:cstheme="minorHAnsi"/>
              </w:rPr>
              <w:t>Massachusetts General Hospital</w:t>
            </w:r>
          </w:p>
        </w:tc>
      </w:tr>
      <w:tr w:rsidRPr="00627870" w:rsidR="008C2D1D" w:rsidTr="00FA1761" w14:paraId="02880824" w14:textId="77777777">
        <w:tc>
          <w:tcPr>
            <w:tcW w:w="5035" w:type="dxa"/>
          </w:tcPr>
          <w:p w:rsidRPr="00B16E83" w:rsidR="00B16E83" w:rsidP="00A84317" w:rsidRDefault="008C2D1D" w14:paraId="1BFF4963" w14:textId="1B973119">
            <w:pPr>
              <w:spacing w:before="40" w:after="40"/>
              <w:rPr>
                <w:rFonts w:cstheme="minorHAnsi"/>
                <w:b/>
                <w:bCs/>
              </w:rPr>
            </w:pPr>
            <w:r w:rsidRPr="00B16E83">
              <w:rPr>
                <w:rFonts w:cstheme="minorHAnsi"/>
                <w:b/>
                <w:bCs/>
              </w:rPr>
              <w:t>Jessica Langbaum, PhD</w:t>
            </w:r>
          </w:p>
          <w:p w:rsidRPr="00B16E83" w:rsidR="008C2D1D" w:rsidP="00A84317" w:rsidRDefault="00B16E83" w14:paraId="301A6BF8" w14:textId="481611E8">
            <w:pPr>
              <w:spacing w:before="40" w:after="40"/>
              <w:rPr>
                <w:rFonts w:cstheme="minorHAnsi"/>
                <w:highlight w:val="lightGray"/>
              </w:rPr>
            </w:pPr>
            <w:r w:rsidRPr="00B16E83">
              <w:rPr>
                <w:rFonts w:cstheme="minorHAnsi"/>
              </w:rPr>
              <w:t>Banner Alzheimer’s Institute</w:t>
            </w:r>
          </w:p>
        </w:tc>
        <w:tc>
          <w:tcPr>
            <w:tcW w:w="5760" w:type="dxa"/>
          </w:tcPr>
          <w:p w:rsidR="008C2D1D" w:rsidP="00A84317" w:rsidRDefault="008C2D1D" w14:paraId="7F649155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Jeremy Pizzola</w:t>
            </w:r>
          </w:p>
          <w:p w:rsidR="008C2D1D" w:rsidP="00A84317" w:rsidRDefault="008C2D1D" w14:paraId="00ACDC32" w14:textId="502861B0">
            <w:pPr>
              <w:spacing w:before="40" w:after="40"/>
              <w:rPr>
                <w:rFonts w:cstheme="minorHAnsi"/>
                <w:b/>
                <w:bCs/>
              </w:rPr>
            </w:pPr>
            <w:r w:rsidRPr="0024049D">
              <w:rPr>
                <w:rFonts w:cstheme="minorHAnsi"/>
              </w:rPr>
              <w:t>University of Southern California, Alzheimer’s Therapeutic Research Institute</w:t>
            </w:r>
          </w:p>
        </w:tc>
      </w:tr>
      <w:tr w:rsidRPr="00627870" w:rsidR="008C2D1D" w:rsidTr="00FA1761" w14:paraId="017F9CFD" w14:textId="77777777">
        <w:tc>
          <w:tcPr>
            <w:tcW w:w="5035" w:type="dxa"/>
          </w:tcPr>
          <w:p w:rsidRPr="00CC0889" w:rsidR="008C2D1D" w:rsidP="00A84317" w:rsidRDefault="008C2D1D" w14:paraId="1A5CBFD1" w14:textId="025D011C">
            <w:pPr>
              <w:spacing w:before="40" w:after="40"/>
              <w:rPr>
                <w:rFonts w:cstheme="minorHAnsi"/>
                <w:b/>
                <w:bCs/>
              </w:rPr>
            </w:pPr>
            <w:r w:rsidRPr="00CC0889">
              <w:rPr>
                <w:rFonts w:cstheme="minorHAnsi"/>
                <w:b/>
                <w:bCs/>
              </w:rPr>
              <w:t>Yakeel Quiroz, PhD</w:t>
            </w:r>
          </w:p>
          <w:p w:rsidRPr="008C2D1D" w:rsidR="00CC0889" w:rsidP="00A84317" w:rsidRDefault="00CC0889" w14:paraId="45004678" w14:textId="369C4562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24049D">
              <w:rPr>
                <w:rFonts w:cstheme="minorHAnsi"/>
              </w:rPr>
              <w:t>Massachusetts General Hospital</w:t>
            </w:r>
          </w:p>
          <w:p w:rsidRPr="008C2D1D" w:rsidR="008C2D1D" w:rsidP="00A84317" w:rsidRDefault="008C2D1D" w14:paraId="71290E5B" w14:textId="40D083CA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5760" w:type="dxa"/>
          </w:tcPr>
          <w:p w:rsidR="008C2D1D" w:rsidP="00A84317" w:rsidRDefault="008C2D1D" w14:paraId="11DD3844" w14:textId="7777777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Reisa Sperling, MD</w:t>
            </w:r>
          </w:p>
          <w:p w:rsidR="008C2D1D" w:rsidP="00A84317" w:rsidRDefault="008C2D1D" w14:paraId="4F18B25E" w14:textId="6EC443AB">
            <w:pPr>
              <w:spacing w:before="40" w:after="40"/>
              <w:rPr>
                <w:rFonts w:cstheme="minorHAnsi"/>
                <w:b/>
                <w:bCs/>
              </w:rPr>
            </w:pPr>
            <w:r w:rsidRPr="008C2D1D">
              <w:rPr>
                <w:rFonts w:cstheme="minorHAnsi"/>
              </w:rPr>
              <w:t>Harvard Medical School, Brigham and Women’s Hospital, Massachusetts General Hospital</w:t>
            </w:r>
          </w:p>
        </w:tc>
      </w:tr>
    </w:tbl>
    <w:p w:rsidRPr="0024049D" w:rsidR="009743E8" w:rsidRDefault="009743E8" w14:paraId="056A2AAB" w14:textId="719F9288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Pr="00627870" w:rsidR="00C72764" w:rsidTr="00D11B48" w14:paraId="77B8EA10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0092BC"/>
          </w:tcPr>
          <w:p w:rsidRPr="0024049D" w:rsidR="00103451" w:rsidP="00FB06E3" w:rsidRDefault="00EA4B93" w14:paraId="5B4B6D9C" w14:textId="237EF64B">
            <w:pPr>
              <w:spacing w:before="40" w:after="40"/>
              <w:rPr>
                <w:rFonts w:cstheme="minorHAnsi"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Eisai Inc.</w:t>
            </w:r>
          </w:p>
        </w:tc>
      </w:tr>
    </w:tbl>
    <w:p w:rsidRPr="0024049D" w:rsidR="00103451" w:rsidP="00103451" w:rsidRDefault="00103451" w14:paraId="07681B26" w14:textId="259E5B89">
      <w:pPr>
        <w:spacing w:before="40" w:after="40" w:line="240" w:lineRule="auto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815A6" w:rsidTr="00EA4B93" w14:paraId="1B47E0EC" w14:textId="77777777">
        <w:tc>
          <w:tcPr>
            <w:tcW w:w="2697" w:type="dxa"/>
          </w:tcPr>
          <w:p w:rsidR="001815A6" w:rsidP="001815A6" w:rsidRDefault="001815A6" w14:paraId="5D8B93A0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Jagadeesh </w:t>
            </w:r>
            <w:proofErr w:type="spellStart"/>
            <w:r w:rsidRPr="00D31A1F">
              <w:rPr>
                <w:rFonts w:cstheme="minorHAnsi"/>
                <w:b/>
                <w:bCs/>
              </w:rPr>
              <w:t>Aluri</w:t>
            </w:r>
            <w:proofErr w:type="spellEnd"/>
          </w:p>
          <w:p w:rsidRPr="00D31A1F" w:rsidR="00F93B4A" w:rsidP="001815A6" w:rsidRDefault="00F93B4A" w14:paraId="30F40DB4" w14:textId="4EAB38A4">
            <w:pPr>
              <w:rPr>
                <w:rFonts w:cstheme="minorHAnsi"/>
                <w:b/>
                <w:bCs/>
              </w:rPr>
            </w:pPr>
            <w:r w:rsidRPr="004923C7">
              <w:rPr>
                <w:lang w:val="pt-BR"/>
              </w:rPr>
              <w:t>Sr Dir, BA &amp; Pharmacokinetics</w:t>
            </w:r>
          </w:p>
        </w:tc>
        <w:tc>
          <w:tcPr>
            <w:tcW w:w="2697" w:type="dxa"/>
          </w:tcPr>
          <w:p w:rsidR="001815A6" w:rsidP="001815A6" w:rsidRDefault="001815A6" w14:paraId="62E90DED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Valerie Bartlett</w:t>
            </w:r>
          </w:p>
          <w:p w:rsidRPr="00D31A1F" w:rsidR="00471B12" w:rsidP="001815A6" w:rsidRDefault="00471B12" w14:paraId="1DBE8078" w14:textId="21C8240D">
            <w:pPr>
              <w:rPr>
                <w:rFonts w:cstheme="minorHAnsi"/>
                <w:b/>
                <w:bCs/>
              </w:rPr>
            </w:pPr>
            <w:r>
              <w:t xml:space="preserve">Sr </w:t>
            </w:r>
            <w:proofErr w:type="spellStart"/>
            <w:r>
              <w:t>Mgr</w:t>
            </w:r>
            <w:proofErr w:type="spellEnd"/>
            <w:r>
              <w:t>, Safety Alert Reporting</w:t>
            </w:r>
          </w:p>
        </w:tc>
        <w:tc>
          <w:tcPr>
            <w:tcW w:w="2698" w:type="dxa"/>
          </w:tcPr>
          <w:p w:rsidR="001815A6" w:rsidP="001815A6" w:rsidRDefault="001815A6" w14:paraId="4215D09C" w14:textId="77777777">
            <w:pPr>
              <w:rPr>
                <w:rFonts w:cstheme="minorHAnsi"/>
                <w:b/>
                <w:bCs/>
              </w:rPr>
            </w:pPr>
            <w:proofErr w:type="spellStart"/>
            <w:r w:rsidRPr="00D31A1F">
              <w:rPr>
                <w:rFonts w:cstheme="minorHAnsi"/>
                <w:b/>
                <w:bCs/>
              </w:rPr>
              <w:t>Laurore</w:t>
            </w:r>
            <w:proofErr w:type="spellEnd"/>
            <w:r w:rsidRPr="00D31A1F">
              <w:rPr>
                <w:rFonts w:cstheme="minorHAnsi"/>
                <w:b/>
                <w:bCs/>
              </w:rPr>
              <w:t xml:space="preserve"> Callahan</w:t>
            </w:r>
          </w:p>
          <w:p w:rsidRPr="00D31A1F" w:rsidR="00471B12" w:rsidP="001815A6" w:rsidRDefault="00471B12" w14:paraId="30533969" w14:textId="59F0C57D">
            <w:pPr>
              <w:rPr>
                <w:rFonts w:cstheme="minorHAnsi"/>
                <w:b/>
                <w:bCs/>
              </w:rPr>
            </w:pPr>
            <w:r>
              <w:t xml:space="preserve">Sr </w:t>
            </w:r>
            <w:proofErr w:type="spellStart"/>
            <w:r>
              <w:t>Mgr</w:t>
            </w:r>
            <w:proofErr w:type="spellEnd"/>
            <w:r>
              <w:t>, Product Safety</w:t>
            </w:r>
          </w:p>
        </w:tc>
        <w:tc>
          <w:tcPr>
            <w:tcW w:w="2698" w:type="dxa"/>
          </w:tcPr>
          <w:p w:rsidR="001815A6" w:rsidP="001815A6" w:rsidRDefault="001815A6" w14:paraId="6A5A08D5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Melissa Campo</w:t>
            </w:r>
          </w:p>
          <w:p w:rsidRPr="00D31A1F" w:rsidR="00471B12" w:rsidP="001815A6" w:rsidRDefault="00471B12" w14:paraId="03CE455E" w14:textId="1B11C918">
            <w:pPr>
              <w:rPr>
                <w:rFonts w:cstheme="minorHAnsi"/>
                <w:b/>
                <w:bCs/>
              </w:rPr>
            </w:pPr>
            <w:r w:rsidRPr="004923C7">
              <w:t>Dir, CMC Coordination</w:t>
            </w:r>
          </w:p>
        </w:tc>
      </w:tr>
      <w:tr w:rsidR="001815A6" w:rsidTr="00EA4B93" w14:paraId="0925ABA1" w14:textId="77777777">
        <w:tc>
          <w:tcPr>
            <w:tcW w:w="2697" w:type="dxa"/>
          </w:tcPr>
          <w:p w:rsidR="001815A6" w:rsidP="001815A6" w:rsidRDefault="001815A6" w14:paraId="79580360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Marion Carrigan</w:t>
            </w:r>
          </w:p>
          <w:p w:rsidRPr="00D31A1F" w:rsidR="00F93B4A" w:rsidP="001815A6" w:rsidRDefault="00F93B4A" w14:paraId="4B6233D4" w14:textId="40866E50">
            <w:pPr>
              <w:rPr>
                <w:rFonts w:cstheme="minorHAnsi"/>
                <w:b/>
                <w:bCs/>
              </w:rPr>
            </w:pPr>
            <w:r>
              <w:t xml:space="preserve">Sr </w:t>
            </w:r>
            <w:proofErr w:type="spellStart"/>
            <w:r>
              <w:t>Mgr</w:t>
            </w:r>
            <w:proofErr w:type="spellEnd"/>
            <w:r>
              <w:t>, Clinical Operations</w:t>
            </w:r>
          </w:p>
        </w:tc>
        <w:tc>
          <w:tcPr>
            <w:tcW w:w="2697" w:type="dxa"/>
          </w:tcPr>
          <w:p w:rsidR="001815A6" w:rsidP="001815A6" w:rsidRDefault="001815A6" w14:paraId="3E944B81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James Cassady</w:t>
            </w:r>
          </w:p>
          <w:p w:rsidRPr="00D31A1F" w:rsidR="002C5AFD" w:rsidP="001815A6" w:rsidRDefault="002C5AFD" w14:paraId="116B29D4" w14:textId="5A215F51">
            <w:pPr>
              <w:rPr>
                <w:rFonts w:cstheme="minorHAnsi"/>
                <w:b/>
                <w:bCs/>
              </w:rPr>
            </w:pPr>
            <w:r>
              <w:t>Assoc Dir, Data Management</w:t>
            </w:r>
          </w:p>
        </w:tc>
        <w:tc>
          <w:tcPr>
            <w:tcW w:w="2698" w:type="dxa"/>
          </w:tcPr>
          <w:p w:rsidR="001815A6" w:rsidP="001815A6" w:rsidRDefault="001815A6" w14:paraId="18D26201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Calvin Chen</w:t>
            </w:r>
          </w:p>
          <w:p w:rsidRPr="00D31A1F" w:rsidR="002C5AFD" w:rsidP="001815A6" w:rsidRDefault="002C5AFD" w14:paraId="57306D60" w14:textId="5A067CAE">
            <w:pPr>
              <w:rPr>
                <w:rFonts w:cstheme="minorHAnsi"/>
                <w:b/>
                <w:bCs/>
              </w:rPr>
            </w:pPr>
            <w:r>
              <w:t>EUR operation</w:t>
            </w:r>
          </w:p>
        </w:tc>
        <w:tc>
          <w:tcPr>
            <w:tcW w:w="2698" w:type="dxa"/>
          </w:tcPr>
          <w:p w:rsidR="001815A6" w:rsidP="001815A6" w:rsidRDefault="001815A6" w14:paraId="5E10EFF9" w14:textId="77777777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Yuhon</w:t>
            </w:r>
            <w:proofErr w:type="spellEnd"/>
            <w:r>
              <w:rPr>
                <w:rFonts w:cstheme="minorHAnsi"/>
                <w:b/>
                <w:bCs/>
              </w:rPr>
              <w:t xml:space="preserve"> Chen</w:t>
            </w:r>
          </w:p>
          <w:p w:rsidRPr="00D31A1F" w:rsidR="00471B12" w:rsidP="001815A6" w:rsidRDefault="00471B12" w14:paraId="77E0E106" w14:textId="4AD304A4">
            <w:pPr>
              <w:rPr>
                <w:rFonts w:cstheme="minorHAnsi"/>
                <w:b/>
                <w:bCs/>
              </w:rPr>
            </w:pPr>
            <w:r>
              <w:t xml:space="preserve">Medical Coding </w:t>
            </w:r>
            <w:proofErr w:type="spellStart"/>
            <w:r>
              <w:t>Mgr</w:t>
            </w:r>
            <w:proofErr w:type="spellEnd"/>
          </w:p>
        </w:tc>
      </w:tr>
      <w:tr w:rsidR="001815A6" w:rsidTr="00EA4B93" w14:paraId="5078271F" w14:textId="77777777">
        <w:tc>
          <w:tcPr>
            <w:tcW w:w="2697" w:type="dxa"/>
          </w:tcPr>
          <w:p w:rsidR="001815A6" w:rsidP="001815A6" w:rsidRDefault="001815A6" w14:paraId="7EC9915C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 Cho</w:t>
            </w:r>
          </w:p>
          <w:p w:rsidRPr="00471B12" w:rsidR="00471B12" w:rsidP="001815A6" w:rsidRDefault="00471B12" w14:paraId="1FC23001" w14:textId="62531D6E">
            <w:r>
              <w:t xml:space="preserve">Dir, Strategic Scientific Content </w:t>
            </w:r>
            <w:proofErr w:type="spellStart"/>
            <w:r>
              <w:t>Mgmt</w:t>
            </w:r>
            <w:proofErr w:type="spellEnd"/>
          </w:p>
        </w:tc>
        <w:tc>
          <w:tcPr>
            <w:tcW w:w="2697" w:type="dxa"/>
          </w:tcPr>
          <w:p w:rsidR="001815A6" w:rsidP="001815A6" w:rsidRDefault="001815A6" w14:paraId="7C81F4B0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Maria </w:t>
            </w:r>
            <w:proofErr w:type="spellStart"/>
            <w:r w:rsidRPr="00D31A1F">
              <w:rPr>
                <w:rFonts w:cstheme="minorHAnsi"/>
                <w:b/>
                <w:bCs/>
              </w:rPr>
              <w:t>Dekhtyar</w:t>
            </w:r>
            <w:proofErr w:type="spellEnd"/>
          </w:p>
          <w:p w:rsidRPr="00D31A1F" w:rsidR="00471B12" w:rsidP="001815A6" w:rsidRDefault="00471B12" w14:paraId="77B8626A" w14:textId="2094F575">
            <w:pPr>
              <w:rPr>
                <w:rFonts w:cstheme="minorHAnsi"/>
                <w:b/>
                <w:bCs/>
              </w:rPr>
            </w:pPr>
            <w:r w:rsidRPr="00107E64">
              <w:rPr>
                <w:lang w:val="pt-BR"/>
              </w:rPr>
              <w:t>Assoc Dir, Medical Coding</w:t>
            </w:r>
          </w:p>
        </w:tc>
        <w:tc>
          <w:tcPr>
            <w:tcW w:w="2698" w:type="dxa"/>
          </w:tcPr>
          <w:p w:rsidR="001815A6" w:rsidP="001815A6" w:rsidRDefault="001815A6" w14:paraId="39E6AD9C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Shobha </w:t>
            </w:r>
            <w:proofErr w:type="spellStart"/>
            <w:r>
              <w:rPr>
                <w:rFonts w:cstheme="minorHAnsi"/>
                <w:b/>
                <w:bCs/>
              </w:rPr>
              <w:t>Dhadda</w:t>
            </w:r>
            <w:proofErr w:type="spellEnd"/>
          </w:p>
          <w:p w:rsidRPr="00AA75B7" w:rsidR="00AA75B7" w:rsidP="001815A6" w:rsidRDefault="00AA75B7" w14:paraId="77A4645B" w14:textId="56365E7C">
            <w:r>
              <w:t>VP, Biostats &amp; Clinical Dev Op</w:t>
            </w:r>
          </w:p>
        </w:tc>
        <w:tc>
          <w:tcPr>
            <w:tcW w:w="2698" w:type="dxa"/>
          </w:tcPr>
          <w:p w:rsidR="001815A6" w:rsidP="001815A6" w:rsidRDefault="001815A6" w14:paraId="2589AC53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Sharon </w:t>
            </w:r>
            <w:proofErr w:type="spellStart"/>
            <w:r>
              <w:rPr>
                <w:rFonts w:cstheme="minorHAnsi"/>
                <w:b/>
                <w:bCs/>
              </w:rPr>
              <w:t>Dispoto</w:t>
            </w:r>
            <w:proofErr w:type="spellEnd"/>
          </w:p>
          <w:p w:rsidRPr="00471B12" w:rsidR="00471B12" w:rsidP="001815A6" w:rsidRDefault="00471B12" w14:paraId="78AAEDF7" w14:textId="236E83D4">
            <w:r>
              <w:t xml:space="preserve">Exec Dir, Prog </w:t>
            </w:r>
            <w:proofErr w:type="spellStart"/>
            <w:r>
              <w:t>Mgmt</w:t>
            </w:r>
            <w:proofErr w:type="spellEnd"/>
            <w:r>
              <w:t xml:space="preserve"> &amp; Med Writing</w:t>
            </w:r>
          </w:p>
        </w:tc>
      </w:tr>
      <w:tr w:rsidR="001815A6" w:rsidTr="00EA4B93" w14:paraId="0A5DD42F" w14:textId="77777777">
        <w:tc>
          <w:tcPr>
            <w:tcW w:w="2697" w:type="dxa"/>
          </w:tcPr>
          <w:p w:rsidR="001815A6" w:rsidP="001815A6" w:rsidRDefault="001815A6" w14:paraId="5C35B29C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Cindy </w:t>
            </w:r>
            <w:proofErr w:type="spellStart"/>
            <w:r w:rsidRPr="00D31A1F">
              <w:rPr>
                <w:rFonts w:cstheme="minorHAnsi"/>
                <w:b/>
                <w:bCs/>
              </w:rPr>
              <w:t>Dobrinsky</w:t>
            </w:r>
            <w:proofErr w:type="spellEnd"/>
          </w:p>
          <w:p w:rsidRPr="00D31A1F" w:rsidR="00F93B4A" w:rsidP="001815A6" w:rsidRDefault="00F93B4A" w14:paraId="0535EA20" w14:textId="1311E51D">
            <w:pPr>
              <w:rPr>
                <w:rFonts w:cstheme="minorHAnsi"/>
                <w:b/>
                <w:bCs/>
              </w:rPr>
            </w:pPr>
            <w:r>
              <w:t>Safety</w:t>
            </w:r>
          </w:p>
        </w:tc>
        <w:tc>
          <w:tcPr>
            <w:tcW w:w="2697" w:type="dxa"/>
          </w:tcPr>
          <w:p w:rsidR="001815A6" w:rsidP="001815A6" w:rsidRDefault="001815A6" w14:paraId="4D19A8E3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Teng Fong Chin</w:t>
            </w:r>
          </w:p>
          <w:p w:rsidRPr="00D31A1F" w:rsidR="00150413" w:rsidP="001815A6" w:rsidRDefault="00150413" w14:paraId="00638EAB" w14:textId="7DB16BBB">
            <w:pPr>
              <w:rPr>
                <w:rFonts w:cstheme="minorHAnsi"/>
                <w:b/>
                <w:bCs/>
              </w:rPr>
            </w:pPr>
            <w:r w:rsidRPr="00AE55BB">
              <w:t xml:space="preserve">APAC </w:t>
            </w:r>
            <w:r w:rsidR="00500885">
              <w:t>O</w:t>
            </w:r>
            <w:r w:rsidRPr="00AE55BB">
              <w:t>perations</w:t>
            </w:r>
          </w:p>
        </w:tc>
        <w:tc>
          <w:tcPr>
            <w:tcW w:w="2698" w:type="dxa"/>
          </w:tcPr>
          <w:p w:rsidR="001815A6" w:rsidP="001815A6" w:rsidRDefault="001815A6" w14:paraId="2BCEC643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Desiree Freeman-Edwards</w:t>
            </w:r>
          </w:p>
          <w:p w:rsidRPr="00D31A1F" w:rsidR="00471B12" w:rsidP="001815A6" w:rsidRDefault="00471B12" w14:paraId="0664DCB7" w14:textId="3698D2C7">
            <w:pPr>
              <w:rPr>
                <w:rFonts w:cstheme="minorHAnsi"/>
                <w:b/>
                <w:bCs/>
              </w:rPr>
            </w:pPr>
            <w:r>
              <w:t>Sr Assoc, Regulatory Operations, TMF</w:t>
            </w:r>
          </w:p>
        </w:tc>
        <w:tc>
          <w:tcPr>
            <w:tcW w:w="2698" w:type="dxa"/>
          </w:tcPr>
          <w:p w:rsidR="001815A6" w:rsidP="001815A6" w:rsidRDefault="001815A6" w14:paraId="7EED1B54" w14:textId="77777777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Tatsuto</w:t>
            </w:r>
            <w:proofErr w:type="spellEnd"/>
            <w:r>
              <w:rPr>
                <w:rFonts w:cstheme="minorHAnsi"/>
                <w:b/>
                <w:bCs/>
              </w:rPr>
              <w:t xml:space="preserve"> Fukushima</w:t>
            </w:r>
          </w:p>
          <w:p w:rsidRPr="00D31A1F" w:rsidR="00471B12" w:rsidP="001815A6" w:rsidRDefault="00471B12" w14:paraId="6673FA7F" w14:textId="693E653B">
            <w:pPr>
              <w:rPr>
                <w:rFonts w:cstheme="minorHAnsi"/>
                <w:b/>
                <w:bCs/>
              </w:rPr>
            </w:pPr>
            <w:r w:rsidRPr="00AE55BB">
              <w:t>Research</w:t>
            </w:r>
          </w:p>
        </w:tc>
      </w:tr>
      <w:tr w:rsidR="001815A6" w:rsidTr="00EA4B93" w14:paraId="44AB86AA" w14:textId="77777777">
        <w:tc>
          <w:tcPr>
            <w:tcW w:w="2697" w:type="dxa"/>
          </w:tcPr>
          <w:p w:rsidR="001815A6" w:rsidP="001815A6" w:rsidRDefault="001815A6" w14:paraId="06F1CA47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Luigi Giorgi</w:t>
            </w:r>
          </w:p>
          <w:p w:rsidR="00F93B4A" w:rsidP="001815A6" w:rsidRDefault="00F93B4A" w14:paraId="5B30D2A6" w14:textId="04E9C09E">
            <w:pPr>
              <w:rPr>
                <w:rFonts w:cstheme="minorHAnsi"/>
                <w:b/>
                <w:bCs/>
              </w:rPr>
            </w:pPr>
            <w:r>
              <w:t>Independent Medical Monitor</w:t>
            </w:r>
          </w:p>
        </w:tc>
        <w:tc>
          <w:tcPr>
            <w:tcW w:w="2697" w:type="dxa"/>
          </w:tcPr>
          <w:p w:rsidR="001815A6" w:rsidP="001815A6" w:rsidRDefault="001815A6" w14:paraId="6DAFDD43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Gayatri </w:t>
            </w:r>
            <w:proofErr w:type="spellStart"/>
            <w:r w:rsidRPr="00D31A1F">
              <w:rPr>
                <w:rFonts w:cstheme="minorHAnsi"/>
                <w:b/>
                <w:bCs/>
              </w:rPr>
              <w:t>Girwarr</w:t>
            </w:r>
            <w:proofErr w:type="spellEnd"/>
          </w:p>
          <w:p w:rsidRPr="00D31A1F" w:rsidR="00F93B4A" w:rsidP="001815A6" w:rsidRDefault="00F93B4A" w14:paraId="7B0E0989" w14:textId="0EC84276">
            <w:pPr>
              <w:rPr>
                <w:rFonts w:cstheme="minorHAnsi"/>
                <w:b/>
                <w:bCs/>
              </w:rPr>
            </w:pPr>
            <w:r>
              <w:t>Assoc Dir, Clinical QA</w:t>
            </w:r>
          </w:p>
        </w:tc>
        <w:tc>
          <w:tcPr>
            <w:tcW w:w="2698" w:type="dxa"/>
          </w:tcPr>
          <w:p w:rsidR="001815A6" w:rsidP="001815A6" w:rsidRDefault="001815A6" w14:paraId="4F24AE6B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Russell Harris</w:t>
            </w:r>
          </w:p>
          <w:p w:rsidR="00F93B4A" w:rsidP="001815A6" w:rsidRDefault="00F93B4A" w14:paraId="6490C7CD" w14:textId="4D442885">
            <w:pPr>
              <w:rPr>
                <w:rFonts w:cstheme="minorHAnsi"/>
                <w:b/>
                <w:bCs/>
              </w:rPr>
            </w:pPr>
            <w:r>
              <w:t>Director, Clinical Operations</w:t>
            </w:r>
          </w:p>
        </w:tc>
        <w:tc>
          <w:tcPr>
            <w:tcW w:w="2698" w:type="dxa"/>
          </w:tcPr>
          <w:p w:rsidR="001815A6" w:rsidP="001815A6" w:rsidRDefault="001815A6" w14:paraId="10B70CBF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Nao </w:t>
            </w:r>
            <w:proofErr w:type="spellStart"/>
            <w:r>
              <w:rPr>
                <w:rFonts w:cstheme="minorHAnsi"/>
                <w:b/>
                <w:bCs/>
              </w:rPr>
              <w:t>Hashida</w:t>
            </w:r>
            <w:proofErr w:type="spellEnd"/>
          </w:p>
          <w:p w:rsidR="00150413" w:rsidP="001815A6" w:rsidRDefault="00150413" w14:paraId="214DE734" w14:textId="0EE1BBA5">
            <w:pPr>
              <w:rPr>
                <w:rFonts w:cstheme="minorHAnsi"/>
                <w:b/>
                <w:bCs/>
              </w:rPr>
            </w:pPr>
            <w:r>
              <w:t xml:space="preserve">JPN </w:t>
            </w:r>
            <w:r w:rsidR="00500885">
              <w:t>O</w:t>
            </w:r>
            <w:r>
              <w:t>perations</w:t>
            </w:r>
          </w:p>
        </w:tc>
      </w:tr>
      <w:tr w:rsidR="001815A6" w:rsidTr="00EA4B93" w14:paraId="054D9EC6" w14:textId="77777777">
        <w:tc>
          <w:tcPr>
            <w:tcW w:w="2697" w:type="dxa"/>
          </w:tcPr>
          <w:p w:rsidR="001815A6" w:rsidP="001815A6" w:rsidRDefault="001815A6" w14:paraId="5A401314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Mark Hodgkinson</w:t>
            </w:r>
          </w:p>
          <w:p w:rsidRPr="00D31A1F" w:rsidR="00F93B4A" w:rsidP="001815A6" w:rsidRDefault="00F93B4A" w14:paraId="4CA1CDF0" w14:textId="6728D6CE">
            <w:pPr>
              <w:rPr>
                <w:rFonts w:cstheme="minorHAnsi"/>
                <w:b/>
                <w:bCs/>
              </w:rPr>
            </w:pPr>
            <w:r>
              <w:t>Associate Director, Global Regulatory Affairs</w:t>
            </w:r>
          </w:p>
        </w:tc>
        <w:tc>
          <w:tcPr>
            <w:tcW w:w="2697" w:type="dxa"/>
          </w:tcPr>
          <w:p w:rsidR="001815A6" w:rsidP="001815A6" w:rsidRDefault="001815A6" w14:paraId="50F4D465" w14:textId="77777777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Rahana</w:t>
            </w:r>
            <w:proofErr w:type="spellEnd"/>
            <w:r>
              <w:rPr>
                <w:rFonts w:cstheme="minorHAnsi"/>
                <w:b/>
                <w:bCs/>
              </w:rPr>
              <w:t xml:space="preserve"> Hussain</w:t>
            </w:r>
          </w:p>
          <w:p w:rsidRPr="00D31A1F" w:rsidR="00471B12" w:rsidP="001815A6" w:rsidRDefault="00471B12" w14:paraId="7666593C" w14:textId="5B84FB96">
            <w:pPr>
              <w:rPr>
                <w:rFonts w:cstheme="minorHAnsi"/>
                <w:b/>
                <w:bCs/>
              </w:rPr>
            </w:pPr>
            <w:r>
              <w:t xml:space="preserve">Sr </w:t>
            </w:r>
            <w:proofErr w:type="spellStart"/>
            <w:r>
              <w:t>Mgr</w:t>
            </w:r>
            <w:proofErr w:type="spellEnd"/>
            <w:r>
              <w:t>, Reg Affairs</w:t>
            </w:r>
          </w:p>
        </w:tc>
        <w:tc>
          <w:tcPr>
            <w:tcW w:w="2698" w:type="dxa"/>
          </w:tcPr>
          <w:p w:rsidR="001815A6" w:rsidP="001815A6" w:rsidRDefault="001815A6" w14:paraId="358C4308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Michael </w:t>
            </w:r>
            <w:proofErr w:type="spellStart"/>
            <w:r>
              <w:rPr>
                <w:rFonts w:cstheme="minorHAnsi"/>
                <w:b/>
                <w:bCs/>
              </w:rPr>
              <w:t>Irizzary</w:t>
            </w:r>
            <w:proofErr w:type="spellEnd"/>
          </w:p>
          <w:p w:rsidRPr="00AA75B7" w:rsidR="00AA75B7" w:rsidP="001815A6" w:rsidRDefault="00AA75B7" w14:paraId="4F7A45F6" w14:textId="79CBF19C">
            <w:r>
              <w:t>VP, Deputy Chief Clinical Officer, NBG</w:t>
            </w:r>
          </w:p>
        </w:tc>
        <w:tc>
          <w:tcPr>
            <w:tcW w:w="2698" w:type="dxa"/>
          </w:tcPr>
          <w:p w:rsidR="001815A6" w:rsidP="001815A6" w:rsidRDefault="001815A6" w14:paraId="0CBB7FBB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Uma </w:t>
            </w:r>
            <w:proofErr w:type="spellStart"/>
            <w:r>
              <w:rPr>
                <w:rFonts w:cstheme="minorHAnsi"/>
                <w:b/>
                <w:bCs/>
              </w:rPr>
              <w:t>Kanth</w:t>
            </w:r>
            <w:proofErr w:type="spellEnd"/>
            <w:r>
              <w:rPr>
                <w:rFonts w:cstheme="minorHAnsi"/>
                <w:b/>
                <w:bCs/>
              </w:rPr>
              <w:t xml:space="preserve"> Ranga</w:t>
            </w:r>
          </w:p>
          <w:p w:rsidRPr="00D31A1F" w:rsidR="00471B12" w:rsidP="001815A6" w:rsidRDefault="00471B12" w14:paraId="20DACF40" w14:textId="101FE721">
            <w:pPr>
              <w:rPr>
                <w:rFonts w:cstheme="minorHAnsi"/>
                <w:b/>
                <w:bCs/>
              </w:rPr>
            </w:pPr>
            <w:r w:rsidRPr="004923C7">
              <w:t>Assoc Dir, Data Operations</w:t>
            </w:r>
          </w:p>
        </w:tc>
      </w:tr>
      <w:tr w:rsidR="001815A6" w:rsidTr="00EA4B93" w14:paraId="0D763F9F" w14:textId="77777777">
        <w:tc>
          <w:tcPr>
            <w:tcW w:w="2697" w:type="dxa"/>
          </w:tcPr>
          <w:p w:rsidR="001815A6" w:rsidP="001815A6" w:rsidRDefault="001815A6" w14:paraId="36664083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June Kaplow</w:t>
            </w:r>
          </w:p>
          <w:p w:rsidRPr="00F93B4A" w:rsidR="00F93B4A" w:rsidP="001815A6" w:rsidRDefault="00F93B4A" w14:paraId="181D3173" w14:textId="45C306EC">
            <w:r>
              <w:t>Sr Dir, Translational Medicine</w:t>
            </w:r>
          </w:p>
        </w:tc>
        <w:tc>
          <w:tcPr>
            <w:tcW w:w="2697" w:type="dxa"/>
          </w:tcPr>
          <w:p w:rsidR="001815A6" w:rsidP="00471B12" w:rsidRDefault="001815A6" w14:paraId="3AF9EA95" w14:textId="77777777">
            <w:pPr>
              <w:tabs>
                <w:tab w:val="right" w:pos="2481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Victoria Kohut</w:t>
            </w:r>
            <w:r w:rsidR="00471B12">
              <w:rPr>
                <w:rFonts w:cstheme="minorHAnsi"/>
                <w:b/>
                <w:bCs/>
              </w:rPr>
              <w:tab/>
            </w:r>
          </w:p>
          <w:p w:rsidRPr="003F731A" w:rsidR="00471B12" w:rsidP="00471B12" w:rsidRDefault="00471B12" w14:paraId="20A9216F" w14:textId="77777777">
            <w:r>
              <w:t>Assoc Dir, Clin Business Ops</w:t>
            </w:r>
          </w:p>
          <w:p w:rsidRPr="00D31A1F" w:rsidR="00471B12" w:rsidP="00471B12" w:rsidRDefault="00471B12" w14:paraId="32FED954" w14:textId="2E1A1DE7">
            <w:pPr>
              <w:tabs>
                <w:tab w:val="right" w:pos="2481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698" w:type="dxa"/>
          </w:tcPr>
          <w:p w:rsidR="001815A6" w:rsidP="001815A6" w:rsidRDefault="001815A6" w14:paraId="335463EF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Shailaja </w:t>
            </w:r>
            <w:proofErr w:type="spellStart"/>
            <w:r>
              <w:rPr>
                <w:rFonts w:cstheme="minorHAnsi"/>
                <w:b/>
                <w:bCs/>
              </w:rPr>
              <w:t>Korukonda</w:t>
            </w:r>
            <w:proofErr w:type="spellEnd"/>
          </w:p>
          <w:p w:rsidRPr="00D31A1F" w:rsidR="00471B12" w:rsidP="001815A6" w:rsidRDefault="00471B12" w14:paraId="75E4291B" w14:textId="478AA376">
            <w:pPr>
              <w:rPr>
                <w:rFonts w:cstheme="minorHAnsi"/>
                <w:b/>
                <w:bCs/>
              </w:rPr>
            </w:pPr>
            <w:r w:rsidRPr="00AE55BB">
              <w:t>Exec Dir, Global Marketing</w:t>
            </w:r>
          </w:p>
        </w:tc>
        <w:tc>
          <w:tcPr>
            <w:tcW w:w="2698" w:type="dxa"/>
          </w:tcPr>
          <w:p w:rsidR="001815A6" w:rsidP="001815A6" w:rsidRDefault="001815A6" w14:paraId="526759EA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Akihiko Koyama</w:t>
            </w:r>
          </w:p>
          <w:p w:rsidRPr="00F93B4A" w:rsidR="00F93B4A" w:rsidP="001815A6" w:rsidRDefault="00F93B4A" w14:paraId="4D09D67C" w14:textId="5E813FA6">
            <w:r>
              <w:t>Exec Dir, Global Head Translational Science, NBG</w:t>
            </w:r>
          </w:p>
        </w:tc>
      </w:tr>
      <w:tr w:rsidR="001815A6" w:rsidTr="00EA4B93" w14:paraId="150333F2" w14:textId="77777777">
        <w:tc>
          <w:tcPr>
            <w:tcW w:w="2697" w:type="dxa"/>
          </w:tcPr>
          <w:p w:rsidR="001815A6" w:rsidP="001815A6" w:rsidRDefault="001815A6" w14:paraId="43F05F6B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Lynn Kramer</w:t>
            </w:r>
          </w:p>
          <w:p w:rsidRPr="00AA75B7" w:rsidR="00AA75B7" w:rsidP="001815A6" w:rsidRDefault="00AA75B7" w14:paraId="0DD0C136" w14:textId="7D93FA79">
            <w:r>
              <w:t>Chief Clinical Officer, NBG</w:t>
            </w:r>
          </w:p>
        </w:tc>
        <w:tc>
          <w:tcPr>
            <w:tcW w:w="2697" w:type="dxa"/>
          </w:tcPr>
          <w:p w:rsidR="001815A6" w:rsidP="001815A6" w:rsidRDefault="001815A6" w14:paraId="3EB6735D" w14:textId="5817F9F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Stephen Krause</w:t>
            </w:r>
          </w:p>
          <w:p w:rsidRPr="00D31A1F" w:rsidR="00F93B4A" w:rsidP="001815A6" w:rsidRDefault="00F93B4A" w14:paraId="1C90FFB3" w14:textId="78748B3A">
            <w:pPr>
              <w:rPr>
                <w:rFonts w:cstheme="minorHAnsi"/>
                <w:b/>
                <w:bCs/>
              </w:rPr>
            </w:pPr>
            <w:r>
              <w:t>PET Clinical Research</w:t>
            </w:r>
          </w:p>
        </w:tc>
        <w:tc>
          <w:tcPr>
            <w:tcW w:w="2698" w:type="dxa"/>
          </w:tcPr>
          <w:p w:rsidR="001815A6" w:rsidP="001815A6" w:rsidRDefault="001815A6" w14:paraId="6D3CA421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David </w:t>
            </w:r>
            <w:proofErr w:type="spellStart"/>
            <w:r w:rsidRPr="00D31A1F">
              <w:rPr>
                <w:rFonts w:cstheme="minorHAnsi"/>
                <w:b/>
                <w:bCs/>
              </w:rPr>
              <w:t>JianJun</w:t>
            </w:r>
            <w:proofErr w:type="spellEnd"/>
            <w:r w:rsidRPr="00D31A1F">
              <w:rPr>
                <w:rFonts w:cstheme="minorHAnsi"/>
                <w:b/>
                <w:bCs/>
              </w:rPr>
              <w:t xml:space="preserve"> Li</w:t>
            </w:r>
          </w:p>
          <w:p w:rsidRPr="00D31A1F" w:rsidR="002C5AFD" w:rsidP="001815A6" w:rsidRDefault="002C5AFD" w14:paraId="01AE29A8" w14:textId="4A717F86">
            <w:pPr>
              <w:rPr>
                <w:rFonts w:cstheme="minorHAnsi"/>
                <w:b/>
                <w:bCs/>
              </w:rPr>
            </w:pPr>
            <w:r w:rsidRPr="00B02059">
              <w:rPr>
                <w:lang w:val="pt-BR"/>
              </w:rPr>
              <w:t>Sr</w:t>
            </w:r>
            <w:r>
              <w:rPr>
                <w:lang w:val="pt-BR"/>
              </w:rPr>
              <w:t xml:space="preserve"> Dir, Biostatistics</w:t>
            </w:r>
          </w:p>
        </w:tc>
        <w:tc>
          <w:tcPr>
            <w:tcW w:w="2698" w:type="dxa"/>
          </w:tcPr>
          <w:p w:rsidR="001815A6" w:rsidP="001815A6" w:rsidRDefault="001815A6" w14:paraId="6A2F479C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Vincenzo Maddalena</w:t>
            </w:r>
          </w:p>
          <w:p w:rsidRPr="00D31A1F" w:rsidR="00471B12" w:rsidP="001815A6" w:rsidRDefault="00471B12" w14:paraId="1180CB48" w14:textId="32DB0B35">
            <w:pPr>
              <w:rPr>
                <w:rFonts w:cstheme="minorHAnsi"/>
                <w:b/>
                <w:bCs/>
              </w:rPr>
            </w:pPr>
            <w:r w:rsidRPr="009440F9">
              <w:rPr>
                <w:lang w:val="pt-BR"/>
              </w:rPr>
              <w:t>Sr Mgr, C</w:t>
            </w:r>
            <w:r>
              <w:rPr>
                <w:lang w:val="pt-BR"/>
              </w:rPr>
              <w:t>linical Operations</w:t>
            </w:r>
          </w:p>
        </w:tc>
      </w:tr>
      <w:tr w:rsidR="001815A6" w:rsidTr="00EA4B93" w14:paraId="156163FA" w14:textId="77777777">
        <w:tc>
          <w:tcPr>
            <w:tcW w:w="2697" w:type="dxa"/>
          </w:tcPr>
          <w:p w:rsidR="001815A6" w:rsidP="001815A6" w:rsidRDefault="001815A6" w14:paraId="62789666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MaryAnn Marino</w:t>
            </w:r>
          </w:p>
          <w:p w:rsidRPr="00D31A1F" w:rsidR="00471B12" w:rsidP="001815A6" w:rsidRDefault="00471B12" w14:paraId="4E94F194" w14:textId="472EA850">
            <w:pPr>
              <w:rPr>
                <w:rFonts w:cstheme="minorHAnsi"/>
                <w:b/>
                <w:bCs/>
              </w:rPr>
            </w:pPr>
            <w:r w:rsidRPr="00CD348A">
              <w:t>Assoc Dir, Finance</w:t>
            </w:r>
          </w:p>
        </w:tc>
        <w:tc>
          <w:tcPr>
            <w:tcW w:w="2697" w:type="dxa"/>
          </w:tcPr>
          <w:p w:rsidR="001815A6" w:rsidP="001815A6" w:rsidRDefault="001815A6" w14:paraId="626B4CC4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Douglas </w:t>
            </w:r>
            <w:proofErr w:type="spellStart"/>
            <w:r w:rsidRPr="00D31A1F">
              <w:rPr>
                <w:rFonts w:cstheme="minorHAnsi"/>
                <w:b/>
                <w:bCs/>
              </w:rPr>
              <w:t>Middlesteadt</w:t>
            </w:r>
            <w:proofErr w:type="spellEnd"/>
          </w:p>
          <w:p w:rsidRPr="00D31A1F" w:rsidR="00F93B4A" w:rsidP="001815A6" w:rsidRDefault="00F93B4A" w14:paraId="43049DF9" w14:textId="496CF75C">
            <w:pPr>
              <w:rPr>
                <w:rFonts w:cstheme="minorHAnsi"/>
                <w:b/>
                <w:bCs/>
              </w:rPr>
            </w:pPr>
            <w:r>
              <w:t xml:space="preserve">Sr </w:t>
            </w:r>
            <w:proofErr w:type="spellStart"/>
            <w:r>
              <w:t>Mgr</w:t>
            </w:r>
            <w:proofErr w:type="spellEnd"/>
            <w:r>
              <w:t>, Clinical Outsourcing</w:t>
            </w:r>
          </w:p>
        </w:tc>
        <w:tc>
          <w:tcPr>
            <w:tcW w:w="2698" w:type="dxa"/>
          </w:tcPr>
          <w:p w:rsidR="001815A6" w:rsidP="001815A6" w:rsidRDefault="001815A6" w14:paraId="512B0DD2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Yi Mo</w:t>
            </w:r>
          </w:p>
          <w:p w:rsidRPr="00D31A1F" w:rsidR="00471B12" w:rsidP="001815A6" w:rsidRDefault="00471B12" w14:paraId="232D1FD1" w14:textId="17BC4DB3">
            <w:pPr>
              <w:rPr>
                <w:rFonts w:cstheme="minorHAnsi"/>
                <w:b/>
                <w:bCs/>
              </w:rPr>
            </w:pPr>
            <w:r>
              <w:t>Med Dir, Med Affairs Alzheimer’s</w:t>
            </w:r>
          </w:p>
        </w:tc>
        <w:tc>
          <w:tcPr>
            <w:tcW w:w="2698" w:type="dxa"/>
          </w:tcPr>
          <w:p w:rsidR="001815A6" w:rsidP="001815A6" w:rsidRDefault="001815A6" w14:paraId="38234214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Masaki Nakagawa</w:t>
            </w:r>
          </w:p>
          <w:p w:rsidR="00500885" w:rsidP="001815A6" w:rsidRDefault="00500885" w14:paraId="152A5DE9" w14:textId="4CBDA8C6">
            <w:pPr>
              <w:rPr>
                <w:rFonts w:cstheme="minorHAnsi"/>
                <w:b/>
                <w:bCs/>
              </w:rPr>
            </w:pPr>
            <w:r>
              <w:t>JPN/Asia Clinical</w:t>
            </w:r>
          </w:p>
        </w:tc>
      </w:tr>
      <w:tr w:rsidR="001815A6" w:rsidTr="00EA4B93" w14:paraId="2E8A041E" w14:textId="77777777">
        <w:tc>
          <w:tcPr>
            <w:tcW w:w="2697" w:type="dxa"/>
          </w:tcPr>
          <w:p w:rsidR="001815A6" w:rsidP="001815A6" w:rsidRDefault="001815A6" w14:paraId="58E71D34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Yuko </w:t>
            </w:r>
            <w:proofErr w:type="spellStart"/>
            <w:r>
              <w:rPr>
                <w:rFonts w:cstheme="minorHAnsi"/>
                <w:b/>
                <w:bCs/>
              </w:rPr>
              <w:t>Nakai</w:t>
            </w:r>
            <w:proofErr w:type="spellEnd"/>
          </w:p>
          <w:p w:rsidRPr="00D31A1F" w:rsidR="00150413" w:rsidP="001815A6" w:rsidRDefault="00150413" w14:paraId="36EC8A87" w14:textId="355839CB">
            <w:pPr>
              <w:rPr>
                <w:rFonts w:cstheme="minorHAnsi"/>
                <w:b/>
                <w:bCs/>
              </w:rPr>
            </w:pPr>
            <w:r w:rsidRPr="00AE55BB">
              <w:t>JPN operations</w:t>
            </w:r>
          </w:p>
        </w:tc>
        <w:tc>
          <w:tcPr>
            <w:tcW w:w="2697" w:type="dxa"/>
          </w:tcPr>
          <w:p w:rsidR="001815A6" w:rsidP="001815A6" w:rsidRDefault="001815A6" w14:paraId="3AC06B3A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Yusuke Nakayama</w:t>
            </w:r>
          </w:p>
          <w:p w:rsidRPr="00D31A1F" w:rsidR="00150413" w:rsidP="001815A6" w:rsidRDefault="00150413" w14:paraId="2B8B3F0D" w14:textId="5C98DF4E">
            <w:pPr>
              <w:rPr>
                <w:rFonts w:cstheme="minorHAnsi"/>
                <w:b/>
                <w:bCs/>
              </w:rPr>
            </w:pPr>
            <w:r w:rsidRPr="002168DF">
              <w:t>J</w:t>
            </w:r>
            <w:r>
              <w:t>PN</w:t>
            </w:r>
            <w:r w:rsidRPr="002168DF">
              <w:t>/Asia Clinical</w:t>
            </w:r>
          </w:p>
        </w:tc>
        <w:tc>
          <w:tcPr>
            <w:tcW w:w="2698" w:type="dxa"/>
          </w:tcPr>
          <w:p w:rsidR="001815A6" w:rsidP="001815A6" w:rsidRDefault="001815A6" w14:paraId="524FA475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Yuka Olivo</w:t>
            </w:r>
          </w:p>
          <w:p w:rsidRPr="00F93B4A" w:rsidR="00F93B4A" w:rsidP="001815A6" w:rsidRDefault="00F93B4A" w14:paraId="17FE9FAE" w14:textId="679351C5">
            <w:r>
              <w:t>Global Clinical Operations Lead</w:t>
            </w:r>
          </w:p>
        </w:tc>
        <w:tc>
          <w:tcPr>
            <w:tcW w:w="2698" w:type="dxa"/>
          </w:tcPr>
          <w:p w:rsidR="001815A6" w:rsidP="001815A6" w:rsidRDefault="001815A6" w14:paraId="5A7A29AE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Stacie O’Sullivan</w:t>
            </w:r>
          </w:p>
          <w:p w:rsidRPr="00D31A1F" w:rsidR="00F93B4A" w:rsidP="001815A6" w:rsidRDefault="00F93B4A" w14:paraId="1E409467" w14:textId="1B9DF053">
            <w:pPr>
              <w:rPr>
                <w:rFonts w:cstheme="minorHAnsi"/>
                <w:b/>
                <w:bCs/>
              </w:rPr>
            </w:pPr>
            <w:r>
              <w:t>Dir, Regulatory Affairs</w:t>
            </w:r>
          </w:p>
        </w:tc>
      </w:tr>
      <w:tr w:rsidR="001815A6" w:rsidTr="00EA4B93" w14:paraId="07501A49" w14:textId="77777777">
        <w:tc>
          <w:tcPr>
            <w:tcW w:w="2697" w:type="dxa"/>
          </w:tcPr>
          <w:p w:rsidR="001815A6" w:rsidP="001815A6" w:rsidRDefault="001815A6" w14:paraId="58DFA0B6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lastRenderedPageBreak/>
              <w:t>Celia Patel</w:t>
            </w:r>
          </w:p>
          <w:p w:rsidR="00471B12" w:rsidP="00471B12" w:rsidRDefault="00471B12" w14:paraId="162554A4" w14:textId="77777777">
            <w:r>
              <w:t>Assoc Dir, Medical Writing</w:t>
            </w:r>
          </w:p>
          <w:p w:rsidRPr="00D31A1F" w:rsidR="00471B12" w:rsidP="001815A6" w:rsidRDefault="00471B12" w14:paraId="7FCCBE6C" w14:textId="19792DD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7" w:type="dxa"/>
          </w:tcPr>
          <w:p w:rsidR="001815A6" w:rsidP="001815A6" w:rsidRDefault="001815A6" w14:paraId="0EDD061B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John </w:t>
            </w:r>
            <w:proofErr w:type="spellStart"/>
            <w:r w:rsidRPr="00D31A1F">
              <w:rPr>
                <w:rFonts w:cstheme="minorHAnsi"/>
                <w:b/>
                <w:bCs/>
              </w:rPr>
              <w:t>Petrera</w:t>
            </w:r>
            <w:proofErr w:type="spellEnd"/>
          </w:p>
          <w:p w:rsidRPr="00D31A1F" w:rsidR="00F93B4A" w:rsidP="001815A6" w:rsidRDefault="00F93B4A" w14:paraId="6CB23908" w14:textId="503FED5C">
            <w:pPr>
              <w:rPr>
                <w:rFonts w:cstheme="minorHAnsi"/>
                <w:b/>
                <w:bCs/>
              </w:rPr>
            </w:pPr>
            <w:r>
              <w:t>Global Project Manager</w:t>
            </w:r>
          </w:p>
        </w:tc>
        <w:tc>
          <w:tcPr>
            <w:tcW w:w="2698" w:type="dxa"/>
          </w:tcPr>
          <w:p w:rsidR="001815A6" w:rsidP="001815A6" w:rsidRDefault="001815A6" w14:paraId="0E4E897E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Kiran Putti</w:t>
            </w:r>
          </w:p>
          <w:p w:rsidRPr="00D31A1F" w:rsidR="00471B12" w:rsidP="001815A6" w:rsidRDefault="00471B12" w14:paraId="0C42D53B" w14:textId="75FD6D47">
            <w:pPr>
              <w:rPr>
                <w:rFonts w:cstheme="minorHAnsi"/>
                <w:b/>
                <w:bCs/>
              </w:rPr>
            </w:pPr>
            <w:r>
              <w:t>Assoc Dir, Statistical Program</w:t>
            </w:r>
          </w:p>
        </w:tc>
        <w:tc>
          <w:tcPr>
            <w:tcW w:w="2698" w:type="dxa"/>
          </w:tcPr>
          <w:p w:rsidR="001815A6" w:rsidP="001815A6" w:rsidRDefault="001815A6" w14:paraId="18FFE725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Martin Rabe</w:t>
            </w:r>
          </w:p>
          <w:p w:rsidRPr="00AA75B7" w:rsidR="00AA75B7" w:rsidP="001815A6" w:rsidRDefault="00AA75B7" w14:paraId="7AFAEC81" w14:textId="2C69A2DA">
            <w:r>
              <w:t>VP, Regulatory Affairs, Neurology</w:t>
            </w:r>
          </w:p>
        </w:tc>
      </w:tr>
      <w:tr w:rsidR="001815A6" w:rsidTr="00EA4B93" w14:paraId="03149897" w14:textId="77777777">
        <w:tc>
          <w:tcPr>
            <w:tcW w:w="2697" w:type="dxa"/>
          </w:tcPr>
          <w:p w:rsidR="001815A6" w:rsidP="001815A6" w:rsidRDefault="001815A6" w14:paraId="412CE12B" w14:textId="77777777">
            <w:pPr>
              <w:rPr>
                <w:rFonts w:cstheme="minorHAnsi"/>
                <w:b/>
                <w:bCs/>
              </w:rPr>
            </w:pPr>
            <w:proofErr w:type="spellStart"/>
            <w:r w:rsidRPr="00D31A1F">
              <w:rPr>
                <w:rFonts w:cstheme="minorHAnsi"/>
                <w:b/>
                <w:bCs/>
              </w:rPr>
              <w:t>Malathi</w:t>
            </w:r>
            <w:proofErr w:type="spellEnd"/>
            <w:r w:rsidRPr="00D31A1F">
              <w:rPr>
                <w:rFonts w:cstheme="minorHAnsi"/>
                <w:b/>
                <w:bCs/>
              </w:rPr>
              <w:t xml:space="preserve"> Reddy</w:t>
            </w:r>
          </w:p>
          <w:p w:rsidRPr="00D31A1F" w:rsidR="002C5AFD" w:rsidP="001815A6" w:rsidRDefault="002C5AFD" w14:paraId="0E192FC3" w14:textId="71C707EF">
            <w:pPr>
              <w:rPr>
                <w:rFonts w:cstheme="minorHAnsi"/>
                <w:b/>
                <w:bCs/>
              </w:rPr>
            </w:pPr>
            <w:r>
              <w:t>Sr Dir, Database Operations</w:t>
            </w:r>
          </w:p>
        </w:tc>
        <w:tc>
          <w:tcPr>
            <w:tcW w:w="2697" w:type="dxa"/>
          </w:tcPr>
          <w:p w:rsidR="001815A6" w:rsidP="001815A6" w:rsidRDefault="001815A6" w14:paraId="5E43D51E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Larisa </w:t>
            </w:r>
            <w:proofErr w:type="spellStart"/>
            <w:r w:rsidRPr="00D31A1F">
              <w:rPr>
                <w:rFonts w:cstheme="minorHAnsi"/>
                <w:b/>
                <w:bCs/>
              </w:rPr>
              <w:t>Reyderman</w:t>
            </w:r>
            <w:proofErr w:type="spellEnd"/>
          </w:p>
          <w:p w:rsidRPr="00D31A1F" w:rsidR="00471B12" w:rsidP="001815A6" w:rsidRDefault="00471B12" w14:paraId="774A0EE6" w14:textId="6B53CC9E">
            <w:pPr>
              <w:rPr>
                <w:rFonts w:cstheme="minorHAnsi"/>
                <w:b/>
                <w:bCs/>
              </w:rPr>
            </w:pPr>
            <w:r>
              <w:t>Vice President, Clinical Pharmacology and Translational Medicine</w:t>
            </w:r>
          </w:p>
        </w:tc>
        <w:tc>
          <w:tcPr>
            <w:tcW w:w="2698" w:type="dxa"/>
          </w:tcPr>
          <w:p w:rsidR="001815A6" w:rsidP="001815A6" w:rsidRDefault="001815A6" w14:paraId="1D98E4EE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Claire Roberts</w:t>
            </w:r>
          </w:p>
          <w:p w:rsidRPr="00D31A1F" w:rsidR="00F93B4A" w:rsidP="001815A6" w:rsidRDefault="00F93B4A" w14:paraId="6F2A88B2" w14:textId="0D933AA2">
            <w:pPr>
              <w:rPr>
                <w:rFonts w:cstheme="minorHAnsi"/>
                <w:b/>
                <w:bCs/>
              </w:rPr>
            </w:pPr>
            <w:r>
              <w:t>Study Director</w:t>
            </w:r>
          </w:p>
        </w:tc>
        <w:tc>
          <w:tcPr>
            <w:tcW w:w="2698" w:type="dxa"/>
          </w:tcPr>
          <w:p w:rsidR="001815A6" w:rsidP="001815A6" w:rsidRDefault="001815A6" w14:paraId="4AFAF58E" w14:textId="77777777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Motohiro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Shiotani</w:t>
            </w:r>
            <w:proofErr w:type="spellEnd"/>
          </w:p>
          <w:p w:rsidRPr="00471B12" w:rsidR="00471B12" w:rsidP="001815A6" w:rsidRDefault="00471B12" w14:paraId="4DCB15EA" w14:textId="7BB44FDB">
            <w:pPr>
              <w:rPr>
                <w:lang w:val="pt-BR"/>
              </w:rPr>
            </w:pPr>
            <w:r>
              <w:rPr>
                <w:lang w:val="pt-BR"/>
              </w:rPr>
              <w:t>Global Drug Safety</w:t>
            </w:r>
          </w:p>
        </w:tc>
      </w:tr>
      <w:tr w:rsidR="001815A6" w:rsidTr="00EA4B93" w14:paraId="2FF611F9" w14:textId="77777777">
        <w:tc>
          <w:tcPr>
            <w:tcW w:w="2697" w:type="dxa"/>
          </w:tcPr>
          <w:p w:rsidR="001815A6" w:rsidP="001815A6" w:rsidRDefault="001815A6" w14:paraId="7D4A121B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Chan Swanson</w:t>
            </w:r>
          </w:p>
          <w:p w:rsidRPr="00D31A1F" w:rsidR="00F93B4A" w:rsidP="001815A6" w:rsidRDefault="00F93B4A" w14:paraId="270D1B18" w14:textId="1DA59078">
            <w:pPr>
              <w:rPr>
                <w:rFonts w:cstheme="minorHAnsi"/>
                <w:b/>
                <w:bCs/>
              </w:rPr>
            </w:pPr>
            <w:r>
              <w:t>Exec Dir, Clin Research</w:t>
            </w:r>
          </w:p>
        </w:tc>
        <w:tc>
          <w:tcPr>
            <w:tcW w:w="2697" w:type="dxa"/>
          </w:tcPr>
          <w:p w:rsidR="001815A6" w:rsidP="001815A6" w:rsidRDefault="001815A6" w14:paraId="5C716044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Misako Takei</w:t>
            </w:r>
          </w:p>
          <w:p w:rsidRPr="00D31A1F" w:rsidR="002C5AFD" w:rsidP="001815A6" w:rsidRDefault="002C5AFD" w14:paraId="3CD52084" w14:textId="0B666E58">
            <w:pPr>
              <w:rPr>
                <w:rFonts w:cstheme="minorHAnsi"/>
                <w:b/>
                <w:bCs/>
              </w:rPr>
            </w:pPr>
            <w:r w:rsidRPr="002168DF">
              <w:t>J</w:t>
            </w:r>
            <w:r>
              <w:t>PN</w:t>
            </w:r>
            <w:r w:rsidRPr="002168DF">
              <w:t>/Asia Clinical</w:t>
            </w:r>
          </w:p>
        </w:tc>
        <w:tc>
          <w:tcPr>
            <w:tcW w:w="2698" w:type="dxa"/>
          </w:tcPr>
          <w:p w:rsidR="001815A6" w:rsidP="001815A6" w:rsidRDefault="001815A6" w14:paraId="72D69A77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Noboru Takizawa</w:t>
            </w:r>
          </w:p>
          <w:p w:rsidRPr="00D31A1F" w:rsidR="002C5AFD" w:rsidP="001815A6" w:rsidRDefault="002C5AFD" w14:paraId="574D35A7" w14:textId="69035C73">
            <w:pPr>
              <w:rPr>
                <w:rFonts w:cstheme="minorHAnsi"/>
                <w:b/>
                <w:bCs/>
              </w:rPr>
            </w:pPr>
            <w:r>
              <w:t xml:space="preserve">JPN </w:t>
            </w:r>
            <w:r w:rsidR="00500885">
              <w:t>O</w:t>
            </w:r>
            <w:r>
              <w:t>perations</w:t>
            </w:r>
          </w:p>
        </w:tc>
        <w:tc>
          <w:tcPr>
            <w:tcW w:w="2698" w:type="dxa"/>
          </w:tcPr>
          <w:p w:rsidR="001815A6" w:rsidP="001815A6" w:rsidRDefault="001815A6" w14:paraId="2EA913CE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Katherine </w:t>
            </w:r>
            <w:proofErr w:type="spellStart"/>
            <w:r w:rsidRPr="00D31A1F">
              <w:rPr>
                <w:rFonts w:cstheme="minorHAnsi"/>
                <w:b/>
                <w:bCs/>
              </w:rPr>
              <w:t>Tranotti</w:t>
            </w:r>
            <w:proofErr w:type="spellEnd"/>
          </w:p>
          <w:p w:rsidRPr="00D31A1F" w:rsidR="00471B12" w:rsidP="001815A6" w:rsidRDefault="00471B12" w14:paraId="48102F5E" w14:textId="27699B1B">
            <w:pPr>
              <w:rPr>
                <w:rFonts w:cstheme="minorHAnsi"/>
                <w:b/>
                <w:bCs/>
              </w:rPr>
            </w:pPr>
            <w:r>
              <w:t>Sr Dir &amp; Global Head Clin Ops</w:t>
            </w:r>
          </w:p>
        </w:tc>
      </w:tr>
      <w:tr w:rsidR="001815A6" w:rsidTr="00EA4B93" w14:paraId="3EA560AF" w14:textId="77777777">
        <w:tc>
          <w:tcPr>
            <w:tcW w:w="2697" w:type="dxa"/>
          </w:tcPr>
          <w:p w:rsidR="001815A6" w:rsidP="001815A6" w:rsidRDefault="001815A6" w14:paraId="749638FF" w14:textId="77777777">
            <w:pPr>
              <w:rPr>
                <w:rFonts w:cstheme="minorHAnsi"/>
                <w:b/>
                <w:bCs/>
              </w:rPr>
            </w:pPr>
            <w:r w:rsidRPr="001815A6">
              <w:rPr>
                <w:rFonts w:cstheme="minorHAnsi"/>
                <w:b/>
                <w:bCs/>
              </w:rPr>
              <w:t>Michele Valeri</w:t>
            </w:r>
          </w:p>
          <w:p w:rsidR="00471B12" w:rsidP="001815A6" w:rsidRDefault="00471B12" w14:paraId="6F4B7F37" w14:textId="421581CD">
            <w:pPr>
              <w:rPr>
                <w:rFonts w:cstheme="minorHAnsi"/>
              </w:rPr>
            </w:pPr>
            <w:r w:rsidRPr="004923C7">
              <w:t xml:space="preserve">Sr </w:t>
            </w:r>
            <w:proofErr w:type="spellStart"/>
            <w:r w:rsidRPr="004923C7">
              <w:t>Mgr</w:t>
            </w:r>
            <w:proofErr w:type="spellEnd"/>
            <w:r w:rsidRPr="004923C7">
              <w:t>, Clinical Supplies</w:t>
            </w:r>
          </w:p>
        </w:tc>
        <w:tc>
          <w:tcPr>
            <w:tcW w:w="2697" w:type="dxa"/>
          </w:tcPr>
          <w:p w:rsidR="001815A6" w:rsidP="001815A6" w:rsidRDefault="001815A6" w14:paraId="112EF455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Vinay </w:t>
            </w:r>
            <w:proofErr w:type="spellStart"/>
            <w:r>
              <w:rPr>
                <w:rFonts w:cstheme="minorHAnsi"/>
                <w:b/>
                <w:bCs/>
              </w:rPr>
              <w:t>Venkatswamy</w:t>
            </w:r>
            <w:proofErr w:type="spellEnd"/>
          </w:p>
          <w:p w:rsidRPr="001815A6" w:rsidR="00471B12" w:rsidP="001815A6" w:rsidRDefault="00471B12" w14:paraId="3E5C544C" w14:textId="516014CE">
            <w:pPr>
              <w:rPr>
                <w:rFonts w:cstheme="minorHAnsi"/>
                <w:b/>
                <w:bCs/>
              </w:rPr>
            </w:pPr>
            <w:r>
              <w:t xml:space="preserve">Sr </w:t>
            </w:r>
            <w:proofErr w:type="spellStart"/>
            <w:r>
              <w:t>Mgr</w:t>
            </w:r>
            <w:proofErr w:type="spellEnd"/>
            <w:r>
              <w:t>, Data Operations</w:t>
            </w:r>
          </w:p>
        </w:tc>
        <w:tc>
          <w:tcPr>
            <w:tcW w:w="2698" w:type="dxa"/>
          </w:tcPr>
          <w:p w:rsidR="001815A6" w:rsidP="001815A6" w:rsidRDefault="001815A6" w14:paraId="6ABAFA91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 xml:space="preserve">Andrea </w:t>
            </w:r>
            <w:proofErr w:type="spellStart"/>
            <w:r w:rsidRPr="00D31A1F">
              <w:rPr>
                <w:rFonts w:cstheme="minorHAnsi"/>
                <w:b/>
                <w:bCs/>
              </w:rPr>
              <w:t>Vergallo</w:t>
            </w:r>
            <w:proofErr w:type="spellEnd"/>
          </w:p>
          <w:p w:rsidRPr="00D31A1F" w:rsidR="00471B12" w:rsidP="001815A6" w:rsidRDefault="00471B12" w14:paraId="771AB010" w14:textId="0C4A334D">
            <w:pPr>
              <w:rPr>
                <w:rFonts w:cstheme="minorHAnsi"/>
                <w:b/>
                <w:bCs/>
              </w:rPr>
            </w:pPr>
            <w:r w:rsidRPr="00AE55BB">
              <w:t xml:space="preserve">Med </w:t>
            </w:r>
            <w:proofErr w:type="spellStart"/>
            <w:proofErr w:type="gramStart"/>
            <w:r w:rsidRPr="00AE55BB">
              <w:t>Dir,Global</w:t>
            </w:r>
            <w:proofErr w:type="spellEnd"/>
            <w:proofErr w:type="gramEnd"/>
            <w:r w:rsidRPr="00AE55BB">
              <w:t xml:space="preserve"> Med Affairs</w:t>
            </w:r>
            <w:r>
              <w:t xml:space="preserve"> Alzheimer’s</w:t>
            </w:r>
          </w:p>
        </w:tc>
        <w:tc>
          <w:tcPr>
            <w:tcW w:w="2698" w:type="dxa"/>
          </w:tcPr>
          <w:p w:rsidR="001815A6" w:rsidP="001815A6" w:rsidRDefault="001815A6" w14:paraId="060BB6A6" w14:textId="77777777">
            <w:pPr>
              <w:rPr>
                <w:rFonts w:cstheme="minorHAnsi"/>
                <w:b/>
                <w:bCs/>
              </w:rPr>
            </w:pPr>
            <w:r w:rsidRPr="001815A6">
              <w:rPr>
                <w:rFonts w:cstheme="minorHAnsi"/>
                <w:b/>
                <w:bCs/>
              </w:rPr>
              <w:t>Takuya Yagi</w:t>
            </w:r>
          </w:p>
          <w:p w:rsidRPr="00F93B4A" w:rsidR="00F93B4A" w:rsidP="001815A6" w:rsidRDefault="00F93B4A" w14:paraId="55E14874" w14:textId="4CFEF482">
            <w:r>
              <w:t>Director, Clinical Research, NBG (WCL)</w:t>
            </w:r>
          </w:p>
        </w:tc>
      </w:tr>
      <w:tr w:rsidR="001815A6" w:rsidTr="00EA4B93" w14:paraId="5638CD8D" w14:textId="77777777">
        <w:tc>
          <w:tcPr>
            <w:tcW w:w="2697" w:type="dxa"/>
          </w:tcPr>
          <w:p w:rsidR="001815A6" w:rsidP="001815A6" w:rsidRDefault="001815A6" w14:paraId="67F8BF1E" w14:textId="77777777">
            <w:pPr>
              <w:rPr>
                <w:rFonts w:cstheme="minorHAnsi"/>
                <w:b/>
                <w:bCs/>
              </w:rPr>
            </w:pPr>
            <w:r w:rsidRPr="00D31A1F">
              <w:rPr>
                <w:rFonts w:cstheme="minorHAnsi"/>
                <w:b/>
                <w:bCs/>
              </w:rPr>
              <w:t>Alan Zhen Zhang</w:t>
            </w:r>
          </w:p>
          <w:p w:rsidR="00F93B4A" w:rsidP="001815A6" w:rsidRDefault="00F93B4A" w14:paraId="4397B7B1" w14:textId="4CC8DD88">
            <w:pPr>
              <w:rPr>
                <w:rFonts w:cstheme="minorHAnsi"/>
              </w:rPr>
            </w:pPr>
            <w:r>
              <w:t>Study Statistician</w:t>
            </w:r>
          </w:p>
        </w:tc>
        <w:tc>
          <w:tcPr>
            <w:tcW w:w="2697" w:type="dxa"/>
          </w:tcPr>
          <w:p w:rsidR="001815A6" w:rsidP="001815A6" w:rsidRDefault="001815A6" w14:paraId="253A1FE8" w14:textId="77777777">
            <w:pPr>
              <w:rPr>
                <w:rFonts w:cstheme="minorHAnsi"/>
                <w:b/>
                <w:bCs/>
              </w:rPr>
            </w:pPr>
            <w:proofErr w:type="spellStart"/>
            <w:r w:rsidRPr="00D31A1F">
              <w:rPr>
                <w:rFonts w:cstheme="minorHAnsi"/>
                <w:b/>
                <w:bCs/>
              </w:rPr>
              <w:t>Jin</w:t>
            </w:r>
            <w:proofErr w:type="spellEnd"/>
            <w:r w:rsidRPr="00D31A1F">
              <w:rPr>
                <w:rFonts w:cstheme="minorHAnsi"/>
                <w:b/>
                <w:bCs/>
              </w:rPr>
              <w:t xml:space="preserve"> Zhou</w:t>
            </w:r>
          </w:p>
          <w:p w:rsidRPr="001815A6" w:rsidR="00F93B4A" w:rsidP="001815A6" w:rsidRDefault="00F93B4A" w14:paraId="2E6EEABA" w14:textId="41E6C339">
            <w:pPr>
              <w:rPr>
                <w:rFonts w:cstheme="minorHAnsi"/>
                <w:b/>
                <w:bCs/>
              </w:rPr>
            </w:pPr>
            <w:r>
              <w:t>Clinical Lead</w:t>
            </w:r>
          </w:p>
        </w:tc>
        <w:tc>
          <w:tcPr>
            <w:tcW w:w="2698" w:type="dxa"/>
          </w:tcPr>
          <w:p w:rsidR="001815A6" w:rsidP="001815A6" w:rsidRDefault="001815A6" w14:paraId="702FAAD9" w14:textId="374772D2">
            <w:pPr>
              <w:rPr>
                <w:rFonts w:cstheme="minorHAnsi"/>
              </w:rPr>
            </w:pPr>
          </w:p>
        </w:tc>
        <w:tc>
          <w:tcPr>
            <w:tcW w:w="2698" w:type="dxa"/>
          </w:tcPr>
          <w:p w:rsidR="001815A6" w:rsidP="001815A6" w:rsidRDefault="001815A6" w14:paraId="6FBA3965" w14:textId="6FA8BC29">
            <w:pPr>
              <w:rPr>
                <w:rFonts w:cstheme="minorHAnsi"/>
              </w:rPr>
            </w:pPr>
          </w:p>
        </w:tc>
      </w:tr>
    </w:tbl>
    <w:p w:rsidRPr="0024049D" w:rsidR="00EA4B93" w:rsidRDefault="00EA4B93" w14:paraId="5F2A703C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Pr="00627870" w:rsidR="00C72764" w:rsidTr="00D11B48" w14:paraId="1B6808C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0092BC"/>
          </w:tcPr>
          <w:p w:rsidRPr="0024049D" w:rsidR="0097719D" w:rsidP="0004796B" w:rsidRDefault="0097719D" w14:paraId="1B7966C3" w14:textId="60F7A484">
            <w:pPr>
              <w:spacing w:before="40" w:after="40"/>
              <w:rPr>
                <w:rFonts w:cstheme="minorHAnsi"/>
                <w:bCs/>
                <w:sz w:val="28"/>
                <w:szCs w:val="28"/>
              </w:rPr>
            </w:pPr>
            <w:r w:rsidRPr="0024049D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Study Sites</w:t>
            </w:r>
          </w:p>
        </w:tc>
      </w:tr>
    </w:tbl>
    <w:p w:rsidR="00BD06E8" w:rsidP="00BD06E8" w:rsidRDefault="00BD06E8" w14:paraId="1FB125D0" w14:textId="77777777">
      <w:pPr>
        <w:spacing w:before="40" w:after="40" w:line="240" w:lineRule="auto"/>
        <w:rPr>
          <w:rFonts w:cstheme="minorHAnsi"/>
          <w:b/>
          <w:bCs/>
        </w:rPr>
      </w:pPr>
    </w:p>
    <w:p w:rsidR="00BD06E8" w:rsidP="00BD06E8" w:rsidRDefault="00BD06E8" w14:paraId="34C9C922" w14:textId="34A3CA5A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Abington Neurological Associates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D06E8" w:rsidTr="00BD06E8" w14:paraId="45EC8E7E" w14:textId="77777777">
        <w:tc>
          <w:tcPr>
            <w:tcW w:w="5395" w:type="dxa"/>
          </w:tcPr>
          <w:p w:rsidR="00BD06E8" w:rsidP="00BD06E8" w:rsidRDefault="00BD06E8" w14:paraId="76B81AF0" w14:textId="0528A9ED">
            <w:pPr>
              <w:spacing w:before="40" w:after="40"/>
              <w:rPr>
                <w:rFonts w:cstheme="minorHAnsi"/>
                <w:b/>
                <w:bCs/>
              </w:rPr>
            </w:pPr>
            <w:r w:rsidRPr="00E615F7">
              <w:rPr>
                <w:rFonts w:cstheme="minorHAnsi"/>
                <w:b/>
                <w:bCs/>
              </w:rPr>
              <w:t>David Weisman</w:t>
            </w:r>
            <w:r w:rsidRPr="00E615F7" w:rsidR="00E615F7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5395" w:type="dxa"/>
          </w:tcPr>
          <w:p w:rsidRPr="00BD06E8" w:rsidR="00BD06E8" w:rsidP="00BD06E8" w:rsidRDefault="00BD06E8" w14:paraId="0FEE5982" w14:textId="2B4F744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D06E8">
              <w:rPr>
                <w:rFonts w:ascii="Calibri" w:hAnsi="Calibri" w:cs="Calibri"/>
                <w:b/>
                <w:bCs/>
                <w:color w:val="000000"/>
              </w:rPr>
              <w:t xml:space="preserve">Alyssa </w:t>
            </w:r>
            <w:proofErr w:type="spellStart"/>
            <w:r w:rsidRPr="00BD06E8">
              <w:rPr>
                <w:rFonts w:ascii="Calibri" w:hAnsi="Calibri" w:cs="Calibri"/>
                <w:b/>
                <w:bCs/>
                <w:color w:val="000000"/>
              </w:rPr>
              <w:t>Donofry</w:t>
            </w:r>
            <w:proofErr w:type="spellEnd"/>
          </w:p>
        </w:tc>
      </w:tr>
    </w:tbl>
    <w:p w:rsidR="00BD06E8" w:rsidP="0097719D" w:rsidRDefault="00BD06E8" w14:paraId="4643DEDE" w14:textId="7A96AB57">
      <w:pPr>
        <w:spacing w:before="40" w:after="40" w:line="240" w:lineRule="auto"/>
        <w:rPr>
          <w:rFonts w:cstheme="minorHAnsi"/>
          <w:bCs/>
        </w:rPr>
      </w:pPr>
    </w:p>
    <w:p w:rsidR="00BD06E8" w:rsidP="0097719D" w:rsidRDefault="00BD06E8" w14:paraId="01382584" w14:textId="3294F236">
      <w:pPr>
        <w:spacing w:before="40" w:after="40" w:line="240" w:lineRule="auto"/>
        <w:rPr>
          <w:rFonts w:cstheme="minorHAnsi"/>
          <w:bCs/>
        </w:rPr>
      </w:pPr>
      <w:r w:rsidRPr="00142027">
        <w:rPr>
          <w:rFonts w:cstheme="minorHAnsi"/>
          <w:b/>
          <w:bCs/>
        </w:rPr>
        <w:t>Advanced Memory Research Institute of New Jersey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26F3" w:rsidTr="007C26F3" w14:paraId="1333A61E" w14:textId="77777777">
        <w:tc>
          <w:tcPr>
            <w:tcW w:w="10790" w:type="dxa"/>
          </w:tcPr>
          <w:p w:rsidR="007C26F3" w:rsidP="0097719D" w:rsidRDefault="007C26F3" w14:paraId="17E6FAE3" w14:textId="289B67A6">
            <w:pPr>
              <w:spacing w:before="40" w:after="40"/>
              <w:rPr>
                <w:rFonts w:cstheme="minorHAnsi"/>
                <w:bCs/>
              </w:rPr>
            </w:pPr>
            <w:r w:rsidRPr="002E5AD5">
              <w:rPr>
                <w:rFonts w:cstheme="minorHAnsi"/>
                <w:b/>
              </w:rPr>
              <w:t>Sanjiv Sharma</w:t>
            </w:r>
            <w:r w:rsidRPr="002E5AD5" w:rsidR="002E5AD5">
              <w:rPr>
                <w:rFonts w:cstheme="minorHAnsi"/>
                <w:b/>
              </w:rPr>
              <w:t>, MD</w:t>
            </w:r>
          </w:p>
        </w:tc>
      </w:tr>
    </w:tbl>
    <w:p w:rsidRPr="00715079" w:rsidR="007C26F3" w:rsidP="0097719D" w:rsidRDefault="007C26F3" w14:paraId="4E174878" w14:textId="77777777">
      <w:pPr>
        <w:spacing w:before="40" w:after="40" w:line="240" w:lineRule="auto"/>
        <w:rPr>
          <w:rFonts w:cstheme="minorHAnsi"/>
          <w:bCs/>
        </w:rPr>
      </w:pPr>
    </w:p>
    <w:p w:rsidRPr="008D5261" w:rsidR="002E20CC" w:rsidP="002E20CC" w:rsidRDefault="002E20CC" w14:paraId="66D5B652" w14:textId="69F52414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Alzheimer’s Research and Treatment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E20CC" w:rsidTr="00296BD9" w14:paraId="5CE6E691" w14:textId="77777777">
        <w:tc>
          <w:tcPr>
            <w:tcW w:w="3596" w:type="dxa"/>
          </w:tcPr>
          <w:p w:rsidR="002E20CC" w:rsidP="00296BD9" w:rsidRDefault="002E20CC" w14:paraId="2FC05D47" w14:textId="72BF6AF2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E615F7">
              <w:rPr>
                <w:rFonts w:cstheme="minorHAnsi"/>
                <w:b/>
                <w:bCs/>
              </w:rPr>
              <w:t>David Watson</w:t>
            </w:r>
            <w:r w:rsidRPr="00E615F7" w:rsidR="00E615F7">
              <w:rPr>
                <w:rFonts w:cstheme="minorHAnsi"/>
                <w:b/>
                <w:bCs/>
              </w:rPr>
              <w:t>, PsyD</w:t>
            </w:r>
          </w:p>
        </w:tc>
        <w:tc>
          <w:tcPr>
            <w:tcW w:w="3597" w:type="dxa"/>
          </w:tcPr>
          <w:p w:rsidRPr="008D5261" w:rsidR="002E20CC" w:rsidP="00296BD9" w:rsidRDefault="002E20CC" w14:paraId="01C73F71" w14:textId="115A9581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Bryanna Campos</w:t>
            </w:r>
          </w:p>
        </w:tc>
        <w:tc>
          <w:tcPr>
            <w:tcW w:w="3597" w:type="dxa"/>
          </w:tcPr>
          <w:p w:rsidRPr="008D5261" w:rsidR="002E20CC" w:rsidP="00296BD9" w:rsidRDefault="002E20CC" w14:paraId="53D992F0" w14:textId="22966C9D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Jennifer </w:t>
            </w:r>
            <w:proofErr w:type="spellStart"/>
            <w:r>
              <w:rPr>
                <w:rFonts w:cstheme="minorHAnsi"/>
                <w:b/>
                <w:bCs/>
              </w:rPr>
              <w:t>Lipofsky</w:t>
            </w:r>
            <w:proofErr w:type="spellEnd"/>
          </w:p>
        </w:tc>
      </w:tr>
    </w:tbl>
    <w:p w:rsidR="002E20CC" w:rsidP="0097719D" w:rsidRDefault="002E20CC" w14:paraId="3EFC0EEF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8D5261" w:rsidR="0097719D" w:rsidP="0097719D" w:rsidRDefault="0097719D" w14:paraId="18CAB85F" w14:textId="5B1B3CE5">
      <w:pPr>
        <w:spacing w:before="40" w:after="40" w:line="240" w:lineRule="auto"/>
        <w:rPr>
          <w:rFonts w:cstheme="minorHAnsi"/>
          <w:b/>
          <w:bCs/>
        </w:rPr>
      </w:pPr>
      <w:r w:rsidRPr="008D5261">
        <w:rPr>
          <w:rFonts w:cstheme="minorHAnsi"/>
          <w:b/>
          <w:bCs/>
        </w:rPr>
        <w:t>Banner Alzheimer’s Institute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D5261" w:rsidTr="008D5261" w14:paraId="36772C23" w14:textId="77777777">
        <w:tc>
          <w:tcPr>
            <w:tcW w:w="3596" w:type="dxa"/>
          </w:tcPr>
          <w:p w:rsidR="008D5261" w:rsidP="0097719D" w:rsidRDefault="008D5261" w14:paraId="0EDCAF72" w14:textId="6CDE09E9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AB0D38">
              <w:rPr>
                <w:rFonts w:cstheme="minorHAnsi"/>
                <w:b/>
                <w:bCs/>
              </w:rPr>
              <w:t>Pierre Tariot</w:t>
            </w:r>
            <w:r w:rsidRPr="00AB0D38" w:rsidR="00AB0D38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8D5261" w:rsidR="008D5261" w:rsidP="0097719D" w:rsidRDefault="008D5261" w14:paraId="4343584B" w14:textId="28DA27D4">
            <w:pPr>
              <w:spacing w:before="40" w:after="40"/>
              <w:rPr>
                <w:rFonts w:cstheme="minorHAnsi"/>
                <w:b/>
                <w:bCs/>
              </w:rPr>
            </w:pPr>
            <w:proofErr w:type="spellStart"/>
            <w:r w:rsidRPr="008D5261">
              <w:rPr>
                <w:rFonts w:cstheme="minorHAnsi"/>
                <w:b/>
                <w:bCs/>
              </w:rPr>
              <w:t>Sachin</w:t>
            </w:r>
            <w:proofErr w:type="spellEnd"/>
            <w:r w:rsidRPr="008D5261">
              <w:rPr>
                <w:rFonts w:cstheme="minorHAnsi"/>
                <w:b/>
                <w:bCs/>
              </w:rPr>
              <w:t xml:space="preserve"> Pandya, CCRP</w:t>
            </w:r>
          </w:p>
        </w:tc>
        <w:tc>
          <w:tcPr>
            <w:tcW w:w="3597" w:type="dxa"/>
          </w:tcPr>
          <w:p w:rsidRPr="008D5261" w:rsidR="008D5261" w:rsidP="0097719D" w:rsidRDefault="008D5261" w14:paraId="099F11B6" w14:textId="2429DE62">
            <w:pPr>
              <w:spacing w:before="40" w:after="40"/>
              <w:rPr>
                <w:rFonts w:cstheme="minorHAnsi"/>
                <w:b/>
                <w:bCs/>
              </w:rPr>
            </w:pPr>
            <w:r w:rsidRPr="008D5261">
              <w:rPr>
                <w:rFonts w:cstheme="minorHAnsi"/>
                <w:b/>
                <w:bCs/>
              </w:rPr>
              <w:t>Roma Patel, MS, MBA, CCRP</w:t>
            </w:r>
          </w:p>
        </w:tc>
      </w:tr>
    </w:tbl>
    <w:p w:rsidRPr="00996B12" w:rsidR="0097719D" w:rsidP="0097719D" w:rsidRDefault="0097719D" w14:paraId="496A206F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1D0FAC" w:rsidR="0097719D" w:rsidP="0097719D" w:rsidRDefault="0097719D" w14:paraId="166D9613" w14:textId="2861C512">
      <w:pPr>
        <w:spacing w:before="40" w:after="40" w:line="240" w:lineRule="auto"/>
        <w:rPr>
          <w:rFonts w:cstheme="minorHAnsi"/>
          <w:b/>
          <w:bCs/>
        </w:rPr>
      </w:pPr>
      <w:r w:rsidRPr="00AB28FF">
        <w:rPr>
          <w:rFonts w:cstheme="minorHAnsi"/>
          <w:b/>
          <w:bCs/>
        </w:rPr>
        <w:t>Banner Sun Health Research Institute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8D5261" w:rsidR="001D0FAC" w:rsidTr="00F87017" w14:paraId="13EC2E2B" w14:textId="77777777">
        <w:tc>
          <w:tcPr>
            <w:tcW w:w="3596" w:type="dxa"/>
          </w:tcPr>
          <w:p w:rsidR="001D0FAC" w:rsidP="00F87017" w:rsidRDefault="001D0FAC" w14:paraId="3DD42DCA" w14:textId="176A15A8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</w:rPr>
              <w:t>Alireza Atri</w:t>
            </w:r>
            <w:r w:rsidRPr="00AB0D38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8D5261" w:rsidR="001D0FAC" w:rsidP="00F87017" w:rsidRDefault="001D0FAC" w14:paraId="0FED80C4" w14:textId="2FDC9C0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Zoran </w:t>
            </w:r>
            <w:proofErr w:type="spellStart"/>
            <w:r>
              <w:rPr>
                <w:rFonts w:cstheme="minorHAnsi"/>
                <w:b/>
                <w:bCs/>
              </w:rPr>
              <w:t>Obradov</w:t>
            </w:r>
            <w:proofErr w:type="spellEnd"/>
          </w:p>
        </w:tc>
        <w:tc>
          <w:tcPr>
            <w:tcW w:w="3597" w:type="dxa"/>
          </w:tcPr>
          <w:p w:rsidRPr="008D5261" w:rsidR="001D0FAC" w:rsidP="00F87017" w:rsidRDefault="001D0FAC" w14:paraId="2571A5A3" w14:textId="6938D0F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Anja </w:t>
            </w:r>
            <w:proofErr w:type="spellStart"/>
            <w:r>
              <w:rPr>
                <w:rFonts w:cstheme="minorHAnsi"/>
                <w:b/>
                <w:bCs/>
              </w:rPr>
              <w:t>Trncic</w:t>
            </w:r>
            <w:proofErr w:type="spellEnd"/>
          </w:p>
        </w:tc>
      </w:tr>
    </w:tbl>
    <w:p w:rsidR="001D0FAC" w:rsidP="0097719D" w:rsidRDefault="001D0FAC" w14:paraId="383ADBE8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1D0FAC" w:rsidR="00F30C4F" w:rsidP="0097719D" w:rsidRDefault="00F30C4F" w14:paraId="6C6CCD62" w14:textId="1E8AB9D0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Baylor College of 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8D5261" w:rsidR="001D0FAC" w:rsidTr="00F87017" w14:paraId="4C3C8B91" w14:textId="77777777">
        <w:tc>
          <w:tcPr>
            <w:tcW w:w="3596" w:type="dxa"/>
          </w:tcPr>
          <w:p w:rsidR="001D0FAC" w:rsidP="00F87017" w:rsidRDefault="001D0FAC" w14:paraId="739D0538" w14:textId="6447F2E6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</w:rPr>
              <w:t xml:space="preserve">Joseph </w:t>
            </w:r>
            <w:proofErr w:type="spellStart"/>
            <w:r>
              <w:rPr>
                <w:rFonts w:cstheme="minorHAnsi"/>
                <w:b/>
                <w:bCs/>
              </w:rPr>
              <w:t>Kass</w:t>
            </w:r>
            <w:proofErr w:type="spellEnd"/>
            <w:r w:rsidRPr="00AB0D38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8D5261" w:rsidR="001D0FAC" w:rsidP="00F87017" w:rsidRDefault="001D0FAC" w14:paraId="69DE27E8" w14:textId="7FD904E9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Ashley Lamb, MA</w:t>
            </w:r>
          </w:p>
        </w:tc>
        <w:tc>
          <w:tcPr>
            <w:tcW w:w="3597" w:type="dxa"/>
          </w:tcPr>
          <w:p w:rsidRPr="008D5261" w:rsidR="001D0FAC" w:rsidP="00F87017" w:rsidRDefault="001D0FAC" w14:paraId="0AADE526" w14:textId="7DB83308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Raven Small</w:t>
            </w:r>
          </w:p>
        </w:tc>
      </w:tr>
    </w:tbl>
    <w:p w:rsidR="001D0FAC" w:rsidP="0097719D" w:rsidRDefault="001D0FAC" w14:paraId="17996AA5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3177CD" w:rsidR="000840C7" w:rsidP="0097719D" w:rsidRDefault="000840C7" w14:paraId="664AA434" w14:textId="5AE9CCB8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Boston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77CD" w:rsidTr="003177CD" w14:paraId="0FB0CF77" w14:textId="77777777">
        <w:tc>
          <w:tcPr>
            <w:tcW w:w="10790" w:type="dxa"/>
          </w:tcPr>
          <w:p w:rsidR="003177CD" w:rsidP="0097719D" w:rsidRDefault="003177CD" w14:paraId="169FE8C0" w14:textId="2907D843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Robert Stern, PhD</w:t>
            </w:r>
          </w:p>
        </w:tc>
      </w:tr>
    </w:tbl>
    <w:p w:rsidRPr="00996B12" w:rsidR="003177CD" w:rsidP="0097719D" w:rsidRDefault="003177CD" w14:paraId="6BDD12BD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2C6D3F" w:rsidR="0097719D" w:rsidP="0097719D" w:rsidRDefault="0097719D" w14:paraId="29EACE69" w14:textId="7FD3C1C6">
      <w:pPr>
        <w:spacing w:before="40" w:after="40" w:line="240" w:lineRule="auto"/>
        <w:rPr>
          <w:rFonts w:cstheme="minorHAnsi"/>
          <w:b/>
          <w:bCs/>
        </w:rPr>
      </w:pPr>
      <w:r w:rsidRPr="002C6D3F">
        <w:rPr>
          <w:rFonts w:cstheme="minorHAnsi"/>
          <w:b/>
          <w:bCs/>
        </w:rPr>
        <w:lastRenderedPageBreak/>
        <w:t>Brain Matters Research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6"/>
        <w:gridCol w:w="3597"/>
        <w:gridCol w:w="3602"/>
      </w:tblGrid>
      <w:tr w:rsidRPr="002C6D3F" w:rsidR="00C72764" w:rsidTr="00BF7655" w14:paraId="45F87E9D" w14:textId="77777777">
        <w:tc>
          <w:tcPr>
            <w:tcW w:w="3596" w:type="dxa"/>
          </w:tcPr>
          <w:p w:rsidRPr="002C6D3F" w:rsidR="00BF7655" w:rsidP="00BF7655" w:rsidRDefault="00BF7655" w14:paraId="7EDD5811" w14:textId="7195C3F3">
            <w:pPr>
              <w:spacing w:before="40" w:after="40"/>
              <w:rPr>
                <w:rFonts w:cstheme="minorHAnsi"/>
                <w:b/>
                <w:bCs/>
              </w:rPr>
            </w:pPr>
            <w:r w:rsidRPr="002C6D3F">
              <w:rPr>
                <w:rFonts w:cstheme="minorHAnsi"/>
                <w:b/>
                <w:bCs/>
              </w:rPr>
              <w:t>Mark Brody, MD</w:t>
            </w:r>
          </w:p>
        </w:tc>
        <w:tc>
          <w:tcPr>
            <w:tcW w:w="3597" w:type="dxa"/>
          </w:tcPr>
          <w:p w:rsidRPr="002C6D3F" w:rsidR="00BF7655" w:rsidP="00BF7655" w:rsidRDefault="00BF7655" w14:paraId="0C887373" w14:textId="198B4082">
            <w:pPr>
              <w:spacing w:before="40" w:after="40"/>
              <w:rPr>
                <w:rFonts w:cstheme="minorHAnsi"/>
                <w:b/>
                <w:bCs/>
              </w:rPr>
            </w:pPr>
            <w:r w:rsidRPr="002C6D3F">
              <w:rPr>
                <w:rFonts w:cstheme="minorHAnsi"/>
                <w:b/>
                <w:bCs/>
              </w:rPr>
              <w:t>Yolanda Gonzalez, CCRC</w:t>
            </w:r>
          </w:p>
        </w:tc>
        <w:tc>
          <w:tcPr>
            <w:tcW w:w="3602" w:type="dxa"/>
          </w:tcPr>
          <w:p w:rsidRPr="002C6D3F" w:rsidR="00BF7655" w:rsidP="00BF7655" w:rsidRDefault="002C6D3F" w14:paraId="69C1AC36" w14:textId="68180F66">
            <w:pPr>
              <w:spacing w:before="40" w:after="40"/>
              <w:rPr>
                <w:rFonts w:cstheme="minorHAnsi"/>
                <w:b/>
                <w:bCs/>
              </w:rPr>
            </w:pPr>
            <w:r w:rsidRPr="002C6D3F">
              <w:rPr>
                <w:rFonts w:cstheme="minorHAnsi"/>
                <w:b/>
                <w:bCs/>
              </w:rPr>
              <w:t>Polina Kaplun, CCRC</w:t>
            </w:r>
          </w:p>
        </w:tc>
      </w:tr>
    </w:tbl>
    <w:p w:rsidRPr="00996B12" w:rsidR="0097719D" w:rsidP="0097719D" w:rsidRDefault="0097719D" w14:paraId="59018226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="0097719D" w:rsidP="0097719D" w:rsidRDefault="0097719D" w14:paraId="37BC4CB5" w14:textId="470AD171">
      <w:pPr>
        <w:spacing w:before="40" w:after="40" w:line="240" w:lineRule="auto"/>
        <w:rPr>
          <w:rFonts w:cstheme="minorHAnsi"/>
          <w:b/>
          <w:bCs/>
        </w:rPr>
      </w:pPr>
      <w:r w:rsidRPr="00824D90">
        <w:rPr>
          <w:rFonts w:cstheme="minorHAnsi"/>
          <w:b/>
          <w:bCs/>
        </w:rPr>
        <w:t>Brigham and Women’s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7393" w:rsidR="00B52BF1" w:rsidTr="00B52BF1" w14:paraId="1A3D960E" w14:textId="77777777">
        <w:tc>
          <w:tcPr>
            <w:tcW w:w="3596" w:type="dxa"/>
          </w:tcPr>
          <w:p w:rsidRPr="00CC7393" w:rsidR="00B52BF1" w:rsidP="00B52BF1" w:rsidRDefault="00B52BF1" w14:paraId="138CFCBA" w14:textId="445D3A1F">
            <w:pPr>
              <w:spacing w:before="40" w:after="40"/>
              <w:rPr>
                <w:rFonts w:cstheme="minorHAnsi"/>
                <w:b/>
                <w:bCs/>
              </w:rPr>
            </w:pPr>
            <w:r w:rsidRPr="00AB0D38">
              <w:rPr>
                <w:rFonts w:ascii="Calibri" w:hAnsi="Calibri" w:cs="Calibri"/>
                <w:b/>
                <w:bCs/>
                <w:color w:val="000000"/>
              </w:rPr>
              <w:t>Seth Gale, MD</w:t>
            </w:r>
          </w:p>
        </w:tc>
        <w:tc>
          <w:tcPr>
            <w:tcW w:w="3597" w:type="dxa"/>
          </w:tcPr>
          <w:p w:rsidRPr="00CC7393" w:rsidR="00B52BF1" w:rsidP="00B52BF1" w:rsidRDefault="00B52BF1" w14:paraId="22C82C3C" w14:textId="4E5BFA5C">
            <w:pPr>
              <w:spacing w:before="40" w:after="40"/>
              <w:rPr>
                <w:rFonts w:cstheme="minorHAnsi"/>
                <w:b/>
                <w:bCs/>
              </w:rPr>
            </w:pPr>
            <w:r w:rsidRPr="00824D90">
              <w:rPr>
                <w:rFonts w:ascii="Calibri" w:hAnsi="Calibri" w:cs="Calibri"/>
                <w:b/>
                <w:bCs/>
                <w:color w:val="000000"/>
              </w:rPr>
              <w:t>Nicole Chan</w:t>
            </w:r>
          </w:p>
        </w:tc>
        <w:tc>
          <w:tcPr>
            <w:tcW w:w="3597" w:type="dxa"/>
          </w:tcPr>
          <w:p w:rsidRPr="00CC7393" w:rsidR="00B52BF1" w:rsidP="00B52BF1" w:rsidRDefault="00B52BF1" w14:paraId="7455CA44" w14:textId="5E6B7E3B">
            <w:pPr>
              <w:spacing w:before="40" w:after="40"/>
              <w:rPr>
                <w:rFonts w:cstheme="minorHAnsi"/>
                <w:b/>
                <w:bCs/>
              </w:rPr>
            </w:pPr>
            <w:r w:rsidRPr="00824D90">
              <w:rPr>
                <w:rFonts w:ascii="Calibri" w:hAnsi="Calibri" w:cs="Calibri"/>
                <w:b/>
                <w:bCs/>
                <w:color w:val="000000"/>
              </w:rPr>
              <w:t>Angela Juliano</w:t>
            </w:r>
          </w:p>
        </w:tc>
      </w:tr>
    </w:tbl>
    <w:p w:rsidRPr="00996B12" w:rsidR="0097719D" w:rsidP="0097719D" w:rsidRDefault="0097719D" w14:paraId="041C4DB0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A40D52" w:rsidR="0097719D" w:rsidP="0097719D" w:rsidRDefault="0097719D" w14:paraId="4CDD1900" w14:textId="24AECDBD">
      <w:pPr>
        <w:spacing w:before="40" w:after="40" w:line="240" w:lineRule="auto"/>
        <w:rPr>
          <w:rFonts w:cstheme="minorHAnsi"/>
          <w:b/>
          <w:bCs/>
        </w:rPr>
      </w:pPr>
      <w:r w:rsidRPr="00A40D52">
        <w:rPr>
          <w:rFonts w:cstheme="minorHAnsi"/>
          <w:b/>
          <w:bCs/>
        </w:rPr>
        <w:t>Butler Hospital Memory and Aging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7393" w:rsidR="00A40D52" w:rsidTr="00296BD9" w14:paraId="729854A7" w14:textId="77777777">
        <w:tc>
          <w:tcPr>
            <w:tcW w:w="3596" w:type="dxa"/>
          </w:tcPr>
          <w:p w:rsidRPr="00CC7393" w:rsidR="00A40D52" w:rsidP="00296BD9" w:rsidRDefault="00A40D52" w14:paraId="5FC8389D" w14:textId="566214F2">
            <w:pPr>
              <w:spacing w:before="40" w:after="40"/>
              <w:rPr>
                <w:rFonts w:cstheme="minorHAnsi"/>
                <w:b/>
                <w:bCs/>
              </w:rPr>
            </w:pPr>
            <w:r w:rsidRPr="0049694E">
              <w:rPr>
                <w:rFonts w:cstheme="minorHAnsi"/>
                <w:b/>
                <w:bCs/>
              </w:rPr>
              <w:t>Stephen Salloway</w:t>
            </w:r>
            <w:r w:rsidRPr="0049694E" w:rsidR="0049694E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CC7393" w:rsidR="00A40D52" w:rsidP="00296BD9" w:rsidRDefault="00A40D52" w14:paraId="1F30D5B9" w14:textId="5E05604C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Diane </w:t>
            </w:r>
            <w:proofErr w:type="spellStart"/>
            <w:r>
              <w:rPr>
                <w:rFonts w:cstheme="minorHAnsi"/>
                <w:b/>
                <w:bCs/>
              </w:rPr>
              <w:t>Monast</w:t>
            </w:r>
            <w:proofErr w:type="spellEnd"/>
            <w:r>
              <w:rPr>
                <w:rFonts w:cstheme="minorHAnsi"/>
                <w:b/>
                <w:bCs/>
              </w:rPr>
              <w:t>, RN, MSN, CNS</w:t>
            </w:r>
          </w:p>
        </w:tc>
        <w:tc>
          <w:tcPr>
            <w:tcW w:w="3597" w:type="dxa"/>
          </w:tcPr>
          <w:p w:rsidRPr="00CC7393" w:rsidR="00A40D52" w:rsidP="00296BD9" w:rsidRDefault="00A40D52" w14:paraId="2F83E942" w14:textId="356EDA31">
            <w:pPr>
              <w:spacing w:before="40" w:after="4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Ginamarie</w:t>
            </w:r>
            <w:proofErr w:type="spellEnd"/>
            <w:r>
              <w:rPr>
                <w:rFonts w:cstheme="minorHAnsi"/>
                <w:b/>
                <w:bCs/>
              </w:rPr>
              <w:t xml:space="preserve"> Tonini, MBA</w:t>
            </w:r>
          </w:p>
        </w:tc>
      </w:tr>
    </w:tbl>
    <w:p w:rsidR="00A60CA4" w:rsidP="00A60CA4" w:rsidRDefault="00A60CA4" w14:paraId="343E970E" w14:textId="7F0BE82E">
      <w:pPr>
        <w:spacing w:before="40" w:after="40" w:line="240" w:lineRule="auto"/>
        <w:rPr>
          <w:rFonts w:cstheme="minorHAnsi"/>
          <w:b/>
          <w:bCs/>
        </w:rPr>
      </w:pPr>
    </w:p>
    <w:p w:rsidR="00F30C4F" w:rsidP="00A60CA4" w:rsidRDefault="00F30C4F" w14:paraId="06D73AB4" w14:textId="57078107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Case Western Reserve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76105" w:rsidTr="00D76105" w14:paraId="595D2400" w14:textId="77777777">
        <w:tc>
          <w:tcPr>
            <w:tcW w:w="5395" w:type="dxa"/>
          </w:tcPr>
          <w:p w:rsidR="00D76105" w:rsidP="00A60CA4" w:rsidRDefault="00D76105" w14:paraId="38BD00DC" w14:textId="5EF5A82F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Alan Lerner, MD</w:t>
            </w:r>
          </w:p>
        </w:tc>
        <w:tc>
          <w:tcPr>
            <w:tcW w:w="5395" w:type="dxa"/>
          </w:tcPr>
          <w:p w:rsidR="00D76105" w:rsidP="00A60CA4" w:rsidRDefault="00D76105" w14:paraId="45D6B7FC" w14:textId="68BD7C25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Susie Sami, MA</w:t>
            </w:r>
          </w:p>
        </w:tc>
      </w:tr>
    </w:tbl>
    <w:p w:rsidR="00D76105" w:rsidP="00A60CA4" w:rsidRDefault="00D76105" w14:paraId="227CC204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7C26F3" w:rsidR="00A60CA4" w:rsidP="00A60CA4" w:rsidRDefault="00A60CA4" w14:paraId="2976E08B" w14:textId="12AF6C8F">
      <w:pPr>
        <w:spacing w:before="40" w:after="40" w:line="240" w:lineRule="auto"/>
        <w:rPr>
          <w:rFonts w:cstheme="minorHAnsi"/>
          <w:b/>
          <w:bCs/>
        </w:rPr>
      </w:pPr>
      <w:r w:rsidRPr="007C26F3">
        <w:rPr>
          <w:rFonts w:cstheme="minorHAnsi"/>
          <w:b/>
          <w:bCs/>
        </w:rPr>
        <w:t>Central States Research, LLC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7393" w:rsidR="008032D2" w:rsidTr="00F87017" w14:paraId="75E029FB" w14:textId="77777777">
        <w:tc>
          <w:tcPr>
            <w:tcW w:w="3596" w:type="dxa"/>
          </w:tcPr>
          <w:p w:rsidRPr="00CC7393" w:rsidR="008032D2" w:rsidP="00F87017" w:rsidRDefault="008032D2" w14:paraId="32A2CDB0" w14:textId="11CCE1ED">
            <w:pPr>
              <w:spacing w:before="40" w:after="40"/>
              <w:rPr>
                <w:rFonts w:cstheme="minorHAnsi"/>
                <w:b/>
                <w:bCs/>
              </w:rPr>
            </w:pPr>
            <w:r w:rsidRPr="007C26F3">
              <w:rPr>
                <w:rFonts w:cstheme="minorHAnsi"/>
                <w:b/>
                <w:bCs/>
              </w:rPr>
              <w:t xml:space="preserve">Michael </w:t>
            </w:r>
            <w:proofErr w:type="spellStart"/>
            <w:r w:rsidRPr="007C26F3">
              <w:rPr>
                <w:rFonts w:cstheme="minorHAnsi"/>
                <w:b/>
                <w:bCs/>
              </w:rPr>
              <w:t>Karathanos</w:t>
            </w:r>
            <w:proofErr w:type="spellEnd"/>
            <w:r w:rsidRPr="007C26F3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CC7393" w:rsidR="008032D2" w:rsidP="00F87017" w:rsidRDefault="008032D2" w14:paraId="2AB99A34" w14:textId="0A81804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Christy </w:t>
            </w:r>
            <w:proofErr w:type="spellStart"/>
            <w:r>
              <w:rPr>
                <w:rFonts w:cstheme="minorHAnsi"/>
                <w:b/>
                <w:bCs/>
              </w:rPr>
              <w:t>Lisenbee</w:t>
            </w:r>
            <w:proofErr w:type="spellEnd"/>
          </w:p>
        </w:tc>
        <w:tc>
          <w:tcPr>
            <w:tcW w:w="3597" w:type="dxa"/>
          </w:tcPr>
          <w:p w:rsidRPr="00CC7393" w:rsidR="008032D2" w:rsidP="00F87017" w:rsidRDefault="008032D2" w14:paraId="2D5D7863" w14:textId="2856D43C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Carmen </w:t>
            </w:r>
            <w:proofErr w:type="spellStart"/>
            <w:r>
              <w:rPr>
                <w:rFonts w:cstheme="minorHAnsi"/>
                <w:b/>
                <w:bCs/>
              </w:rPr>
              <w:t>Toegel</w:t>
            </w:r>
            <w:proofErr w:type="spellEnd"/>
          </w:p>
        </w:tc>
      </w:tr>
    </w:tbl>
    <w:p w:rsidR="007C26F3" w:rsidP="00D30BED" w:rsidRDefault="007C26F3" w14:paraId="60F9E8FF" w14:textId="19BDB00C">
      <w:pPr>
        <w:spacing w:before="40" w:after="40" w:line="240" w:lineRule="auto"/>
        <w:rPr>
          <w:rFonts w:cstheme="minorHAnsi"/>
          <w:b/>
          <w:bCs/>
        </w:rPr>
      </w:pPr>
    </w:p>
    <w:p w:rsidR="00F30C4F" w:rsidP="00D30BED" w:rsidRDefault="00F30C4F" w14:paraId="1D177276" w14:textId="1A5F96C4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Charter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7393" w:rsidR="00A928DC" w:rsidTr="00841FD2" w14:paraId="4B700FD2" w14:textId="77777777">
        <w:tc>
          <w:tcPr>
            <w:tcW w:w="3596" w:type="dxa"/>
          </w:tcPr>
          <w:p w:rsidRPr="00CC7393" w:rsidR="00A928DC" w:rsidP="00841FD2" w:rsidRDefault="00A928DC" w14:paraId="04B9B70A" w14:textId="6076FFEC">
            <w:pPr>
              <w:spacing w:before="40" w:after="40"/>
              <w:rPr>
                <w:rFonts w:cstheme="minorHAnsi"/>
                <w:b/>
                <w:bCs/>
              </w:rPr>
            </w:pPr>
            <w:r w:rsidRPr="00B52BF1">
              <w:rPr>
                <w:rFonts w:ascii="Calibri" w:hAnsi="Calibri" w:cs="Calibri"/>
                <w:b/>
                <w:bCs/>
                <w:color w:val="000000"/>
              </w:rPr>
              <w:t>Ramon Rodriguez, MD</w:t>
            </w:r>
          </w:p>
        </w:tc>
        <w:tc>
          <w:tcPr>
            <w:tcW w:w="3597" w:type="dxa"/>
          </w:tcPr>
          <w:p w:rsidRPr="00CC7393" w:rsidR="00A928DC" w:rsidP="00841FD2" w:rsidRDefault="00A928DC" w14:paraId="63AF9E5F" w14:textId="4E58DAC1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Liz Harrison</w:t>
            </w:r>
          </w:p>
        </w:tc>
        <w:tc>
          <w:tcPr>
            <w:tcW w:w="3597" w:type="dxa"/>
          </w:tcPr>
          <w:p w:rsidRPr="00CC7393" w:rsidR="00A928DC" w:rsidP="00841FD2" w:rsidRDefault="00A928DC" w14:paraId="635B9500" w14:textId="637DDD9C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Stephanie Armendariz</w:t>
            </w:r>
          </w:p>
        </w:tc>
      </w:tr>
    </w:tbl>
    <w:p w:rsidRPr="007C26F3" w:rsidR="00A928DC" w:rsidP="00D30BED" w:rsidRDefault="00A928DC" w14:paraId="1CC9CC92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7C26F3" w:rsidR="00D30BED" w:rsidP="00D30BED" w:rsidRDefault="00D30BED" w14:paraId="065FF2F8" w14:textId="56FEE39E">
      <w:pPr>
        <w:spacing w:before="40" w:after="40" w:line="240" w:lineRule="auto"/>
        <w:rPr>
          <w:rFonts w:cstheme="minorHAnsi"/>
          <w:b/>
          <w:bCs/>
        </w:rPr>
      </w:pPr>
      <w:r w:rsidRPr="007C26F3">
        <w:rPr>
          <w:rFonts w:cstheme="minorHAnsi"/>
          <w:b/>
          <w:bCs/>
        </w:rPr>
        <w:t>Columbus Memory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7C26F3" w:rsidR="007C26F3" w:rsidTr="007C26F3" w14:paraId="6DF209F7" w14:textId="77777777">
        <w:tc>
          <w:tcPr>
            <w:tcW w:w="10790" w:type="dxa"/>
          </w:tcPr>
          <w:p w:rsidRPr="007C26F3" w:rsidR="007C26F3" w:rsidP="0097719D" w:rsidRDefault="007C26F3" w14:paraId="1695051E" w14:textId="78EB9E22">
            <w:pPr>
              <w:spacing w:before="40" w:after="40"/>
              <w:rPr>
                <w:rFonts w:cstheme="minorHAnsi"/>
                <w:b/>
                <w:bCs/>
              </w:rPr>
            </w:pPr>
            <w:r w:rsidRPr="007C26F3">
              <w:rPr>
                <w:rFonts w:cstheme="minorHAnsi"/>
                <w:b/>
                <w:bCs/>
              </w:rPr>
              <w:t xml:space="preserve">Jonathan </w:t>
            </w:r>
            <w:proofErr w:type="spellStart"/>
            <w:r w:rsidRPr="007C26F3">
              <w:rPr>
                <w:rFonts w:cstheme="minorHAnsi"/>
                <w:b/>
                <w:bCs/>
              </w:rPr>
              <w:t>Liss</w:t>
            </w:r>
            <w:proofErr w:type="spellEnd"/>
            <w:r w:rsidRPr="007C26F3">
              <w:rPr>
                <w:rFonts w:cstheme="minorHAnsi"/>
                <w:b/>
                <w:bCs/>
              </w:rPr>
              <w:t>, MD</w:t>
            </w:r>
          </w:p>
        </w:tc>
      </w:tr>
    </w:tbl>
    <w:p w:rsidR="007C26F3" w:rsidP="0097719D" w:rsidRDefault="007C26F3" w14:paraId="4DC2214E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CC7393" w:rsidR="00266989" w:rsidP="00266989" w:rsidRDefault="00266989" w14:paraId="06D4643E" w14:textId="63100056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Donald S.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7393" w:rsidR="00266989" w:rsidTr="00296BD9" w14:paraId="26FE98DD" w14:textId="77777777">
        <w:tc>
          <w:tcPr>
            <w:tcW w:w="3596" w:type="dxa"/>
          </w:tcPr>
          <w:p w:rsidRPr="00CC7393" w:rsidR="00266989" w:rsidP="00296BD9" w:rsidRDefault="00266989" w14:paraId="1D16591F" w14:textId="555CC341">
            <w:pPr>
              <w:spacing w:before="40" w:after="40"/>
              <w:rPr>
                <w:rFonts w:cstheme="minorHAnsi"/>
                <w:b/>
                <w:bCs/>
              </w:rPr>
            </w:pPr>
            <w:r w:rsidRPr="00384C4B">
              <w:rPr>
                <w:rFonts w:cstheme="minorHAnsi"/>
                <w:b/>
                <w:bCs/>
              </w:rPr>
              <w:t>Donald Marks</w:t>
            </w:r>
            <w:r w:rsidRPr="00384C4B" w:rsidR="00384C4B">
              <w:rPr>
                <w:rFonts w:cstheme="minorHAnsi"/>
                <w:b/>
                <w:bCs/>
              </w:rPr>
              <w:t>, MD, PC</w:t>
            </w:r>
          </w:p>
        </w:tc>
        <w:tc>
          <w:tcPr>
            <w:tcW w:w="3597" w:type="dxa"/>
          </w:tcPr>
          <w:p w:rsidRPr="00CC7393" w:rsidR="00266989" w:rsidP="00296BD9" w:rsidRDefault="00266989" w14:paraId="7D65AF62" w14:textId="66652564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Erin Kearney</w:t>
            </w:r>
          </w:p>
        </w:tc>
        <w:tc>
          <w:tcPr>
            <w:tcW w:w="3597" w:type="dxa"/>
          </w:tcPr>
          <w:p w:rsidRPr="00CC7393" w:rsidR="00266989" w:rsidP="00296BD9" w:rsidRDefault="00266989" w14:paraId="41063A7D" w14:textId="1C635210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Rosalind Mandelbaum, PA-C</w:t>
            </w:r>
          </w:p>
        </w:tc>
      </w:tr>
    </w:tbl>
    <w:p w:rsidRPr="00996B12" w:rsidR="00266989" w:rsidP="0097719D" w:rsidRDefault="00266989" w14:paraId="2383800E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CC7393" w:rsidR="0097719D" w:rsidP="0097719D" w:rsidRDefault="0097719D" w14:paraId="2E20149C" w14:textId="19B7C805">
      <w:pPr>
        <w:spacing w:before="40" w:after="40" w:line="240" w:lineRule="auto"/>
        <w:rPr>
          <w:rFonts w:cstheme="minorHAnsi"/>
          <w:b/>
          <w:bCs/>
        </w:rPr>
      </w:pPr>
      <w:r w:rsidRPr="00CC7393">
        <w:rPr>
          <w:rFonts w:cstheme="minorHAnsi"/>
          <w:b/>
          <w:bCs/>
        </w:rPr>
        <w:t>Emory University School of 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CC7393" w:rsidR="00CC7393" w:rsidTr="00CC7393" w14:paraId="215968A2" w14:textId="77777777">
        <w:tc>
          <w:tcPr>
            <w:tcW w:w="3596" w:type="dxa"/>
          </w:tcPr>
          <w:p w:rsidRPr="00CC7393" w:rsidR="00CC7393" w:rsidP="0097719D" w:rsidRDefault="00CC7393" w14:paraId="51D0504A" w14:textId="18DF1D90">
            <w:pPr>
              <w:spacing w:before="40" w:after="40"/>
              <w:rPr>
                <w:rFonts w:cstheme="minorHAnsi"/>
                <w:b/>
                <w:bCs/>
              </w:rPr>
            </w:pPr>
            <w:r w:rsidRPr="00CC7393">
              <w:rPr>
                <w:rFonts w:cstheme="minorHAnsi"/>
                <w:b/>
                <w:bCs/>
              </w:rPr>
              <w:t>Ihab Hajjar, MD</w:t>
            </w:r>
          </w:p>
        </w:tc>
        <w:tc>
          <w:tcPr>
            <w:tcW w:w="3597" w:type="dxa"/>
          </w:tcPr>
          <w:p w:rsidRPr="00CC7393" w:rsidR="00CC7393" w:rsidP="0097719D" w:rsidRDefault="00CC7393" w14:paraId="3FA507EA" w14:textId="28B91610">
            <w:pPr>
              <w:spacing w:before="40" w:after="40"/>
              <w:rPr>
                <w:rFonts w:cstheme="minorHAnsi"/>
                <w:b/>
                <w:bCs/>
              </w:rPr>
            </w:pPr>
            <w:r w:rsidRPr="00CC7393">
              <w:rPr>
                <w:rFonts w:cstheme="minorHAnsi"/>
                <w:b/>
                <w:bCs/>
              </w:rPr>
              <w:t>Heather Rose, BSN, RN</w:t>
            </w:r>
          </w:p>
        </w:tc>
        <w:tc>
          <w:tcPr>
            <w:tcW w:w="3597" w:type="dxa"/>
          </w:tcPr>
          <w:p w:rsidRPr="00CC7393" w:rsidR="00CC7393" w:rsidP="0097719D" w:rsidRDefault="00CC7393" w14:paraId="392D7E77" w14:textId="031B1FB8">
            <w:pPr>
              <w:spacing w:before="40" w:after="40"/>
              <w:rPr>
                <w:rFonts w:cstheme="minorHAnsi"/>
                <w:b/>
                <w:bCs/>
              </w:rPr>
            </w:pPr>
            <w:r w:rsidRPr="00CC7393">
              <w:rPr>
                <w:rFonts w:cstheme="minorHAnsi"/>
                <w:b/>
                <w:bCs/>
              </w:rPr>
              <w:t>Phyllis Vaughn, BSN, RN</w:t>
            </w:r>
          </w:p>
        </w:tc>
      </w:tr>
    </w:tbl>
    <w:p w:rsidRPr="00996B12" w:rsidR="0097719D" w:rsidP="0097719D" w:rsidRDefault="0097719D" w14:paraId="156C84CE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130D28" w:rsidR="0097719D" w:rsidP="0097719D" w:rsidRDefault="0097719D" w14:paraId="7F2FA0FC" w14:textId="77777777">
      <w:pPr>
        <w:spacing w:before="40" w:after="40" w:line="240" w:lineRule="auto"/>
        <w:rPr>
          <w:rFonts w:cstheme="minorHAnsi"/>
          <w:b/>
          <w:bCs/>
        </w:rPr>
      </w:pPr>
      <w:r w:rsidRPr="00130D28">
        <w:rPr>
          <w:rFonts w:cstheme="minorHAnsi"/>
          <w:b/>
          <w:bCs/>
        </w:rPr>
        <w:t>Georgetown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130D28" w:rsidR="00C72764" w:rsidTr="001C619D" w14:paraId="28C428ED" w14:textId="77777777">
        <w:tc>
          <w:tcPr>
            <w:tcW w:w="3596" w:type="dxa"/>
          </w:tcPr>
          <w:p w:rsidRPr="00130D28" w:rsidR="001C619D" w:rsidP="001C619D" w:rsidRDefault="00130D28" w14:paraId="269A693A" w14:textId="5652CFA5">
            <w:pPr>
              <w:spacing w:before="40" w:after="40"/>
              <w:rPr>
                <w:rFonts w:cstheme="minorHAnsi"/>
                <w:b/>
                <w:bCs/>
              </w:rPr>
            </w:pPr>
            <w:r w:rsidRPr="00384C4B">
              <w:rPr>
                <w:rFonts w:cstheme="minorHAnsi"/>
                <w:b/>
                <w:bCs/>
              </w:rPr>
              <w:t>Raymond Scott Turner</w:t>
            </w:r>
            <w:r w:rsidRPr="00384C4B" w:rsidR="00384C4B">
              <w:rPr>
                <w:rFonts w:cstheme="minorHAnsi"/>
                <w:b/>
                <w:bCs/>
              </w:rPr>
              <w:t>, MD, PhD</w:t>
            </w:r>
          </w:p>
        </w:tc>
        <w:tc>
          <w:tcPr>
            <w:tcW w:w="3597" w:type="dxa"/>
          </w:tcPr>
          <w:p w:rsidRPr="00130D28" w:rsidR="001C619D" w:rsidP="001C619D" w:rsidRDefault="00130D28" w14:paraId="0CC393BD" w14:textId="61337D82">
            <w:pPr>
              <w:spacing w:before="40" w:after="40"/>
              <w:rPr>
                <w:rFonts w:cstheme="minorHAnsi"/>
                <w:b/>
                <w:bCs/>
              </w:rPr>
            </w:pPr>
            <w:r w:rsidRPr="00130D28">
              <w:rPr>
                <w:rFonts w:cstheme="minorHAnsi"/>
                <w:b/>
                <w:bCs/>
              </w:rPr>
              <w:t>Margaret Bassett, MSN, NP</w:t>
            </w:r>
          </w:p>
        </w:tc>
        <w:tc>
          <w:tcPr>
            <w:tcW w:w="3597" w:type="dxa"/>
          </w:tcPr>
          <w:p w:rsidRPr="00130D28" w:rsidR="001C619D" w:rsidP="001C619D" w:rsidRDefault="00130D28" w14:paraId="46077FF1" w14:textId="41C9E0B7">
            <w:pPr>
              <w:spacing w:before="40" w:after="40"/>
              <w:rPr>
                <w:rFonts w:cstheme="minorHAnsi"/>
                <w:b/>
                <w:bCs/>
              </w:rPr>
            </w:pPr>
            <w:r w:rsidRPr="00130D28">
              <w:rPr>
                <w:rFonts w:cstheme="minorHAnsi"/>
                <w:b/>
                <w:bCs/>
              </w:rPr>
              <w:t>Kianna Harris, BS, MS, CCRC</w:t>
            </w:r>
          </w:p>
        </w:tc>
      </w:tr>
    </w:tbl>
    <w:p w:rsidR="00C04E5C" w:rsidP="00C04E5C" w:rsidRDefault="00C04E5C" w14:paraId="603C0828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130D28" w:rsidR="00C04E5C" w:rsidP="00C04E5C" w:rsidRDefault="00C04E5C" w14:paraId="6615944A" w14:textId="1B567AE7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Gonzalez MD &amp; Aswad MD Health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130D28" w:rsidR="00C04E5C" w:rsidTr="00296BD9" w14:paraId="021A707E" w14:textId="77777777">
        <w:tc>
          <w:tcPr>
            <w:tcW w:w="3596" w:type="dxa"/>
          </w:tcPr>
          <w:p w:rsidRPr="00130D28" w:rsidR="00C04E5C" w:rsidP="00296BD9" w:rsidRDefault="00C04E5C" w14:paraId="64E6B6AB" w14:textId="7C47F596">
            <w:pPr>
              <w:spacing w:before="40" w:after="40"/>
              <w:rPr>
                <w:rFonts w:cstheme="minorHAnsi"/>
                <w:b/>
                <w:bCs/>
              </w:rPr>
            </w:pPr>
            <w:proofErr w:type="spellStart"/>
            <w:r w:rsidRPr="00EA7B59">
              <w:rPr>
                <w:rFonts w:cstheme="minorHAnsi"/>
                <w:b/>
                <w:bCs/>
              </w:rPr>
              <w:t>Yaneicy</w:t>
            </w:r>
            <w:proofErr w:type="spellEnd"/>
            <w:r w:rsidRPr="00EA7B59">
              <w:rPr>
                <w:rFonts w:cstheme="minorHAnsi"/>
                <w:b/>
                <w:bCs/>
              </w:rPr>
              <w:t xml:space="preserve"> Gonzalez Rojas</w:t>
            </w:r>
            <w:r w:rsidRPr="00EA7B59" w:rsidR="00EA7B59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130D28" w:rsidR="00C04E5C" w:rsidP="00296BD9" w:rsidRDefault="00C04E5C" w14:paraId="01FAAB85" w14:textId="19D0126F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Adriana Del Castillo</w:t>
            </w:r>
          </w:p>
        </w:tc>
        <w:tc>
          <w:tcPr>
            <w:tcW w:w="3597" w:type="dxa"/>
          </w:tcPr>
          <w:p w:rsidRPr="00130D28" w:rsidR="00C04E5C" w:rsidP="00296BD9" w:rsidRDefault="00C04E5C" w14:paraId="0892C84A" w14:textId="688A0425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Fermin Nieto</w:t>
            </w:r>
          </w:p>
        </w:tc>
      </w:tr>
    </w:tbl>
    <w:p w:rsidR="0097719D" w:rsidP="0097719D" w:rsidRDefault="0097719D" w14:paraId="1DC2EB2C" w14:textId="710637C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3177CD" w:rsidR="00F30C4F" w:rsidP="0097719D" w:rsidRDefault="00F30C4F" w14:paraId="1696AE54" w14:textId="14378DA4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Hoag Pickup Family Neurosciences Institute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77CD" w:rsidTr="003177CD" w14:paraId="79D064BD" w14:textId="77777777">
        <w:tc>
          <w:tcPr>
            <w:tcW w:w="10790" w:type="dxa"/>
          </w:tcPr>
          <w:p w:rsidR="003177CD" w:rsidP="0097719D" w:rsidRDefault="003177CD" w14:paraId="5C566793" w14:textId="68667AFC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B52BF1">
              <w:rPr>
                <w:rFonts w:ascii="Calibri" w:hAnsi="Calibri" w:cs="Calibri"/>
                <w:b/>
                <w:bCs/>
                <w:color w:val="000000"/>
              </w:rPr>
              <w:t xml:space="preserve">William </w:t>
            </w:r>
            <w:proofErr w:type="spellStart"/>
            <w:r w:rsidRPr="00B52BF1">
              <w:rPr>
                <w:rFonts w:ascii="Calibri" w:hAnsi="Calibri" w:cs="Calibri"/>
                <w:b/>
                <w:bCs/>
                <w:color w:val="000000"/>
              </w:rPr>
              <w:t>Shankle</w:t>
            </w:r>
            <w:proofErr w:type="spellEnd"/>
            <w:r w:rsidRPr="00B52BF1">
              <w:rPr>
                <w:rFonts w:ascii="Calibri" w:hAnsi="Calibri" w:cs="Calibri"/>
                <w:b/>
                <w:bCs/>
                <w:color w:val="000000"/>
              </w:rPr>
              <w:t>, MD</w:t>
            </w:r>
          </w:p>
        </w:tc>
      </w:tr>
    </w:tbl>
    <w:p w:rsidR="003177CD" w:rsidP="0097719D" w:rsidRDefault="003177CD" w14:paraId="4582FB29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244A04" w:rsidR="0089008B" w:rsidP="0089008B" w:rsidRDefault="0089008B" w14:paraId="74E77481" w14:textId="3BC98DE3">
      <w:pPr>
        <w:spacing w:before="40" w:after="40" w:line="240" w:lineRule="auto"/>
        <w:rPr>
          <w:rFonts w:cstheme="minorHAnsi"/>
          <w:b/>
          <w:bCs/>
        </w:rPr>
      </w:pPr>
      <w:r w:rsidRPr="00244A04">
        <w:rPr>
          <w:rFonts w:cstheme="minorHAnsi"/>
          <w:b/>
          <w:bCs/>
        </w:rPr>
        <w:t>Ho</w:t>
      </w:r>
      <w:r>
        <w:rPr>
          <w:rFonts w:cstheme="minorHAnsi"/>
          <w:b/>
          <w:bCs/>
        </w:rPr>
        <w:t>uston Methodist Neurological Institute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996B12" w:rsidR="0089008B" w:rsidTr="0089008B" w14:paraId="79C07A23" w14:textId="77777777">
        <w:tc>
          <w:tcPr>
            <w:tcW w:w="3596" w:type="dxa"/>
          </w:tcPr>
          <w:p w:rsidRPr="00996B12" w:rsidR="0089008B" w:rsidP="00296BD9" w:rsidRDefault="0089008B" w14:paraId="6E6D72EB" w14:textId="795AD7D7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EA7B59">
              <w:rPr>
                <w:rFonts w:cstheme="minorHAnsi"/>
                <w:b/>
                <w:bCs/>
              </w:rPr>
              <w:lastRenderedPageBreak/>
              <w:t xml:space="preserve">Joseph </w:t>
            </w:r>
            <w:proofErr w:type="spellStart"/>
            <w:r w:rsidRPr="00EA7B59">
              <w:rPr>
                <w:rFonts w:cstheme="minorHAnsi"/>
                <w:b/>
                <w:bCs/>
              </w:rPr>
              <w:t>Masdeu</w:t>
            </w:r>
            <w:proofErr w:type="spellEnd"/>
            <w:r w:rsidRPr="00EA7B59" w:rsidR="00EA7B59">
              <w:rPr>
                <w:rFonts w:cstheme="minorHAnsi"/>
                <w:b/>
                <w:bCs/>
              </w:rPr>
              <w:t>, MD, PhD</w:t>
            </w:r>
          </w:p>
        </w:tc>
        <w:tc>
          <w:tcPr>
            <w:tcW w:w="3597" w:type="dxa"/>
            <w:shd w:val="clear" w:color="auto" w:fill="auto"/>
          </w:tcPr>
          <w:p w:rsidRPr="0089008B" w:rsidR="0089008B" w:rsidP="00296BD9" w:rsidRDefault="0089008B" w14:paraId="77DE9D86" w14:textId="6833EBD4">
            <w:pPr>
              <w:spacing w:before="40" w:after="40"/>
              <w:rPr>
                <w:rFonts w:cstheme="minorHAnsi"/>
                <w:b/>
                <w:bCs/>
              </w:rPr>
            </w:pPr>
            <w:r w:rsidRPr="0089008B">
              <w:rPr>
                <w:rFonts w:cstheme="minorHAnsi"/>
                <w:b/>
                <w:bCs/>
              </w:rPr>
              <w:t>Jennifer Garrett, RN</w:t>
            </w:r>
          </w:p>
        </w:tc>
        <w:tc>
          <w:tcPr>
            <w:tcW w:w="3597" w:type="dxa"/>
            <w:shd w:val="clear" w:color="auto" w:fill="auto"/>
          </w:tcPr>
          <w:p w:rsidRPr="0089008B" w:rsidR="0089008B" w:rsidP="00296BD9" w:rsidRDefault="0089008B" w14:paraId="324E1D22" w14:textId="334EE5A2">
            <w:pPr>
              <w:spacing w:before="40" w:after="40"/>
              <w:rPr>
                <w:rFonts w:cstheme="minorHAnsi"/>
                <w:b/>
                <w:bCs/>
              </w:rPr>
            </w:pPr>
            <w:proofErr w:type="spellStart"/>
            <w:r w:rsidRPr="0089008B">
              <w:rPr>
                <w:rFonts w:cstheme="minorHAnsi"/>
                <w:b/>
                <w:bCs/>
              </w:rPr>
              <w:t>Rejani</w:t>
            </w:r>
            <w:proofErr w:type="spellEnd"/>
            <w:r w:rsidRPr="0089008B">
              <w:rPr>
                <w:rFonts w:cstheme="minorHAnsi"/>
                <w:b/>
                <w:bCs/>
              </w:rPr>
              <w:t xml:space="preserve"> Nair, RN</w:t>
            </w:r>
          </w:p>
        </w:tc>
      </w:tr>
    </w:tbl>
    <w:p w:rsidR="0089008B" w:rsidP="0097719D" w:rsidRDefault="0089008B" w14:paraId="4C730DDB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7C26F3" w:rsidR="00244A04" w:rsidP="00244A04" w:rsidRDefault="00244A04" w14:paraId="6188CF4B" w14:textId="3E5887F4">
      <w:pPr>
        <w:spacing w:before="40" w:after="40" w:line="240" w:lineRule="auto"/>
        <w:rPr>
          <w:rFonts w:cstheme="minorHAnsi"/>
          <w:b/>
          <w:bCs/>
        </w:rPr>
      </w:pPr>
      <w:r w:rsidRPr="007C26F3">
        <w:rPr>
          <w:rFonts w:cstheme="minorHAnsi"/>
          <w:b/>
          <w:bCs/>
        </w:rPr>
        <w:t>Howard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7C26F3" w:rsidR="007C26F3" w:rsidTr="007C26F3" w14:paraId="544C9CD1" w14:textId="77777777">
        <w:tc>
          <w:tcPr>
            <w:tcW w:w="10790" w:type="dxa"/>
          </w:tcPr>
          <w:p w:rsidRPr="007C26F3" w:rsidR="007C26F3" w:rsidP="0097719D" w:rsidRDefault="007C26F3" w14:paraId="7522D4DA" w14:textId="7A1F1032">
            <w:pPr>
              <w:spacing w:before="40" w:after="40"/>
              <w:rPr>
                <w:rFonts w:cstheme="minorHAnsi"/>
                <w:b/>
                <w:bCs/>
              </w:rPr>
            </w:pPr>
            <w:r w:rsidRPr="007C26F3">
              <w:rPr>
                <w:rFonts w:cstheme="minorHAnsi"/>
                <w:b/>
                <w:bCs/>
              </w:rPr>
              <w:t>Thomas Obisesan, MD, MPH</w:t>
            </w:r>
          </w:p>
        </w:tc>
      </w:tr>
    </w:tbl>
    <w:p w:rsidRPr="007C26F3" w:rsidR="007C26F3" w:rsidP="0097719D" w:rsidRDefault="007C26F3" w14:paraId="21C0DD9C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7C26F3" w:rsidR="0097719D" w:rsidP="0097719D" w:rsidRDefault="0097719D" w14:paraId="6F1AA134" w14:textId="7CBCF496">
      <w:pPr>
        <w:spacing w:before="40" w:after="40" w:line="240" w:lineRule="auto"/>
        <w:rPr>
          <w:rFonts w:cstheme="minorHAnsi"/>
          <w:b/>
          <w:bCs/>
        </w:rPr>
      </w:pPr>
      <w:r w:rsidRPr="007C26F3">
        <w:rPr>
          <w:rFonts w:cstheme="minorHAnsi"/>
          <w:b/>
          <w:bCs/>
        </w:rPr>
        <w:t>Johns Hopkins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A34D01" w:rsidR="00903185" w:rsidTr="003A0CD2" w14:paraId="64117F50" w14:textId="77777777">
        <w:tc>
          <w:tcPr>
            <w:tcW w:w="3596" w:type="dxa"/>
          </w:tcPr>
          <w:p w:rsidRPr="00996B12" w:rsidR="00903185" w:rsidP="003A0CD2" w:rsidRDefault="00903185" w14:paraId="2E14F00B" w14:textId="0A7E0BD7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B90426">
              <w:rPr>
                <w:rFonts w:cstheme="minorHAnsi"/>
                <w:b/>
                <w:bCs/>
              </w:rPr>
              <w:t>Paul Rosenberg, MD</w:t>
            </w:r>
          </w:p>
        </w:tc>
        <w:tc>
          <w:tcPr>
            <w:tcW w:w="3597" w:type="dxa"/>
          </w:tcPr>
          <w:p w:rsidRPr="00A34D01" w:rsidR="00903185" w:rsidP="003A0CD2" w:rsidRDefault="00903185" w14:paraId="74498F63" w14:textId="563A7066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Samantha Horn</w:t>
            </w:r>
          </w:p>
        </w:tc>
        <w:tc>
          <w:tcPr>
            <w:tcW w:w="3597" w:type="dxa"/>
          </w:tcPr>
          <w:p w:rsidRPr="00A34D01" w:rsidR="00903185" w:rsidP="003A0CD2" w:rsidRDefault="00903185" w14:paraId="450ECE6A" w14:textId="591A68F9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Meghan Schultz</w:t>
            </w:r>
          </w:p>
        </w:tc>
      </w:tr>
    </w:tbl>
    <w:p w:rsidR="007C26F3" w:rsidP="0097719D" w:rsidRDefault="007C26F3" w14:paraId="25734906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244A04" w:rsidR="002B0C04" w:rsidP="002B0C04" w:rsidRDefault="002B0C04" w14:paraId="7FF923CA" w14:textId="59D7F2FF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Keystone Clinical Studies, LLC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996B12" w:rsidR="002B0C04" w:rsidTr="00296BD9" w14:paraId="1A492DAD" w14:textId="77777777">
        <w:tc>
          <w:tcPr>
            <w:tcW w:w="3596" w:type="dxa"/>
          </w:tcPr>
          <w:p w:rsidRPr="00996B12" w:rsidR="002B0C04" w:rsidP="00296BD9" w:rsidRDefault="002B0C04" w14:paraId="13DEE85C" w14:textId="4261E9B0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EA7B59">
              <w:rPr>
                <w:rFonts w:cstheme="minorHAnsi"/>
                <w:b/>
                <w:bCs/>
              </w:rPr>
              <w:t xml:space="preserve">Cherian </w:t>
            </w:r>
            <w:proofErr w:type="spellStart"/>
            <w:r w:rsidRPr="00EA7B59">
              <w:rPr>
                <w:rFonts w:cstheme="minorHAnsi"/>
                <w:b/>
                <w:bCs/>
              </w:rPr>
              <w:t>Verghese</w:t>
            </w:r>
            <w:proofErr w:type="spellEnd"/>
            <w:r w:rsidRPr="00EA7B59" w:rsidR="00EA7B59">
              <w:rPr>
                <w:rFonts w:cstheme="minorHAnsi"/>
                <w:b/>
                <w:bCs/>
              </w:rPr>
              <w:t>, MD, CPI</w:t>
            </w:r>
          </w:p>
        </w:tc>
        <w:tc>
          <w:tcPr>
            <w:tcW w:w="3597" w:type="dxa"/>
          </w:tcPr>
          <w:p w:rsidRPr="002B0C04" w:rsidR="002B0C04" w:rsidP="00296BD9" w:rsidRDefault="002B0C04" w14:paraId="6984BB28" w14:textId="4C5FAAC1">
            <w:pPr>
              <w:spacing w:before="40" w:after="40"/>
              <w:rPr>
                <w:rFonts w:cstheme="minorHAnsi"/>
                <w:b/>
                <w:bCs/>
              </w:rPr>
            </w:pPr>
            <w:r w:rsidRPr="002B0C04">
              <w:rPr>
                <w:rFonts w:cstheme="minorHAnsi"/>
                <w:b/>
                <w:bCs/>
              </w:rPr>
              <w:t>Rachel Glick, MSW</w:t>
            </w:r>
          </w:p>
        </w:tc>
        <w:tc>
          <w:tcPr>
            <w:tcW w:w="3597" w:type="dxa"/>
          </w:tcPr>
          <w:p w:rsidRPr="002B0C04" w:rsidR="002B0C04" w:rsidP="00296BD9" w:rsidRDefault="002B0C04" w14:paraId="240CCE0A" w14:textId="17702F43">
            <w:pPr>
              <w:spacing w:before="40" w:after="40"/>
              <w:rPr>
                <w:rFonts w:cstheme="minorHAnsi"/>
                <w:b/>
                <w:bCs/>
              </w:rPr>
            </w:pPr>
            <w:r w:rsidRPr="002B0C04">
              <w:rPr>
                <w:rFonts w:cstheme="minorHAnsi"/>
                <w:b/>
                <w:bCs/>
              </w:rPr>
              <w:t xml:space="preserve">Stephen </w:t>
            </w:r>
            <w:proofErr w:type="spellStart"/>
            <w:r w:rsidRPr="002B0C04">
              <w:rPr>
                <w:rFonts w:cstheme="minorHAnsi"/>
                <w:b/>
                <w:bCs/>
              </w:rPr>
              <w:t>Litman</w:t>
            </w:r>
            <w:proofErr w:type="spellEnd"/>
            <w:r w:rsidRPr="002B0C04">
              <w:rPr>
                <w:rFonts w:cstheme="minorHAnsi"/>
                <w:b/>
                <w:bCs/>
              </w:rPr>
              <w:t>, MD</w:t>
            </w:r>
          </w:p>
        </w:tc>
      </w:tr>
    </w:tbl>
    <w:p w:rsidR="0097719D" w:rsidP="0097719D" w:rsidRDefault="0097719D" w14:paraId="67F89A25" w14:textId="593908DD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3177CD" w:rsidR="00F30C4F" w:rsidP="0097719D" w:rsidRDefault="00F30C4F" w14:paraId="7C15E272" w14:textId="24B15A0C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Mayo Clinic, Jacksonville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77CD" w:rsidTr="003177CD" w14:paraId="257D2C32" w14:textId="77777777">
        <w:tc>
          <w:tcPr>
            <w:tcW w:w="10790" w:type="dxa"/>
          </w:tcPr>
          <w:p w:rsidR="003177CD" w:rsidP="0097719D" w:rsidRDefault="003177CD" w14:paraId="1F9EADC5" w14:textId="29D18495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EF15D9">
              <w:rPr>
                <w:rFonts w:ascii="Calibri" w:hAnsi="Calibri" w:cs="Calibri"/>
                <w:b/>
                <w:bCs/>
                <w:color w:val="000000"/>
              </w:rPr>
              <w:t>Neill Graff-Radford, MD</w:t>
            </w:r>
          </w:p>
        </w:tc>
      </w:tr>
    </w:tbl>
    <w:p w:rsidR="003177CD" w:rsidP="0097719D" w:rsidRDefault="003177CD" w14:paraId="5A56B946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="00F30C4F" w:rsidP="00F30C4F" w:rsidRDefault="00F30C4F" w14:paraId="6EC84F28" w14:textId="7BD1A3CD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Mayo Clinic, Rochester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A34D01" w:rsidR="002F1DAF" w:rsidTr="002F1DAF" w14:paraId="20699998" w14:textId="77777777">
        <w:tc>
          <w:tcPr>
            <w:tcW w:w="3596" w:type="dxa"/>
          </w:tcPr>
          <w:p w:rsidRPr="00996B12" w:rsidR="002F1DAF" w:rsidP="002C55A1" w:rsidRDefault="00EF15D9" w14:paraId="0EDFFD60" w14:textId="2D36D31F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EF15D9">
              <w:rPr>
                <w:rFonts w:ascii="Calibri" w:hAnsi="Calibri" w:cs="Calibri"/>
                <w:b/>
                <w:bCs/>
                <w:color w:val="000000"/>
              </w:rPr>
              <w:t>Jonathan Graff-Radford, MD</w:t>
            </w:r>
          </w:p>
        </w:tc>
        <w:tc>
          <w:tcPr>
            <w:tcW w:w="3597" w:type="dxa"/>
          </w:tcPr>
          <w:p w:rsidRPr="00A34D01" w:rsidR="002F1DAF" w:rsidP="002C55A1" w:rsidRDefault="00CC05A6" w14:paraId="42080AF7" w14:textId="014E6B41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Vijay Ramanan, MD, PhD</w:t>
            </w:r>
          </w:p>
        </w:tc>
        <w:tc>
          <w:tcPr>
            <w:tcW w:w="3597" w:type="dxa"/>
          </w:tcPr>
          <w:p w:rsidRPr="00A34D01" w:rsidR="002F1DAF" w:rsidP="002C55A1" w:rsidRDefault="00CC05A6" w14:paraId="49997D52" w14:textId="35F2A811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Sara Mason, RN</w:t>
            </w:r>
          </w:p>
        </w:tc>
      </w:tr>
    </w:tbl>
    <w:p w:rsidR="00F30C4F" w:rsidP="0097719D" w:rsidRDefault="00F30C4F" w14:paraId="5DD27B12" w14:textId="2551C983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3177CD" w:rsidR="00F30C4F" w:rsidP="0097719D" w:rsidRDefault="00F30C4F" w14:paraId="4DAC7C3B" w14:textId="2EB3791A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Mt. Sinai School of 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177CD" w:rsidTr="003177CD" w14:paraId="09B93642" w14:textId="77777777">
        <w:tc>
          <w:tcPr>
            <w:tcW w:w="10790" w:type="dxa"/>
          </w:tcPr>
          <w:p w:rsidR="003177CD" w:rsidP="0097719D" w:rsidRDefault="003177CD" w14:paraId="7C2DF266" w14:textId="59D4AC9E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2F1DAF">
              <w:rPr>
                <w:rFonts w:ascii="Calibri" w:hAnsi="Calibri" w:cs="Calibri"/>
                <w:b/>
                <w:bCs/>
                <w:color w:val="000000"/>
              </w:rPr>
              <w:t>Mary Sano, PhD</w:t>
            </w:r>
          </w:p>
        </w:tc>
      </w:tr>
    </w:tbl>
    <w:p w:rsidR="003177CD" w:rsidP="0097719D" w:rsidRDefault="003177CD" w14:paraId="304B44EE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A34D01" w:rsidR="00A34D01" w:rsidP="00A34D01" w:rsidRDefault="00A34D01" w14:paraId="3687E6DB" w14:textId="0DC7C1A6">
      <w:pPr>
        <w:spacing w:before="40" w:after="40" w:line="240" w:lineRule="auto"/>
        <w:rPr>
          <w:rFonts w:cstheme="minorHAnsi"/>
          <w:b/>
          <w:bCs/>
        </w:rPr>
      </w:pPr>
      <w:r w:rsidRPr="00A34D01">
        <w:rPr>
          <w:rFonts w:cstheme="minorHAnsi"/>
          <w:b/>
          <w:bCs/>
        </w:rPr>
        <w:t>National Clinical Research,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996B12" w:rsidR="00A34D01" w:rsidTr="00296BD9" w14:paraId="5CE6A8A8" w14:textId="77777777">
        <w:tc>
          <w:tcPr>
            <w:tcW w:w="3596" w:type="dxa"/>
          </w:tcPr>
          <w:p w:rsidRPr="00996B12" w:rsidR="00A34D01" w:rsidP="00296BD9" w:rsidRDefault="00C86E93" w14:paraId="16B026E5" w14:textId="49F432C2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C86E93">
              <w:rPr>
                <w:rFonts w:cstheme="minorHAnsi"/>
                <w:b/>
                <w:bCs/>
              </w:rPr>
              <w:t>John Scott, MD</w:t>
            </w:r>
          </w:p>
        </w:tc>
        <w:tc>
          <w:tcPr>
            <w:tcW w:w="3597" w:type="dxa"/>
          </w:tcPr>
          <w:p w:rsidRPr="00A34D01" w:rsidR="00A34D01" w:rsidP="00296BD9" w:rsidRDefault="00A34D01" w14:paraId="7ED0CFAB" w14:textId="00723A38">
            <w:pPr>
              <w:spacing w:before="40" w:after="40"/>
              <w:rPr>
                <w:rFonts w:cstheme="minorHAnsi"/>
                <w:b/>
                <w:bCs/>
              </w:rPr>
            </w:pPr>
            <w:r w:rsidRPr="00A34D01">
              <w:rPr>
                <w:rFonts w:cstheme="minorHAnsi"/>
                <w:b/>
                <w:bCs/>
              </w:rPr>
              <w:t>Stephanie Armendariz</w:t>
            </w:r>
          </w:p>
        </w:tc>
        <w:tc>
          <w:tcPr>
            <w:tcW w:w="3597" w:type="dxa"/>
          </w:tcPr>
          <w:p w:rsidRPr="00A34D01" w:rsidR="00A34D01" w:rsidP="00296BD9" w:rsidRDefault="00A34D01" w14:paraId="2BBBC0F8" w14:textId="52EB4676">
            <w:pPr>
              <w:spacing w:before="40" w:after="40"/>
              <w:rPr>
                <w:rFonts w:cstheme="minorHAnsi"/>
                <w:b/>
                <w:bCs/>
              </w:rPr>
            </w:pPr>
            <w:r w:rsidRPr="00A34D01">
              <w:rPr>
                <w:rFonts w:cstheme="minorHAnsi"/>
                <w:b/>
                <w:bCs/>
              </w:rPr>
              <w:t>Liz Harrison</w:t>
            </w:r>
          </w:p>
        </w:tc>
      </w:tr>
    </w:tbl>
    <w:p w:rsidR="00A56B01" w:rsidP="00A56B01" w:rsidRDefault="00A56B01" w14:paraId="786BDFB3" w14:textId="743C6FFC">
      <w:pPr>
        <w:spacing w:before="40" w:after="40" w:line="240" w:lineRule="auto"/>
        <w:rPr>
          <w:rFonts w:cstheme="minorHAnsi"/>
          <w:b/>
          <w:bCs/>
        </w:rPr>
      </w:pPr>
    </w:p>
    <w:p w:rsidR="00F30C4F" w:rsidP="00A56B01" w:rsidRDefault="00F30C4F" w14:paraId="4DA10A50" w14:textId="7BB83030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Northwestern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05A6" w:rsidTr="00CC05A6" w14:paraId="27E775C6" w14:textId="77777777">
        <w:tc>
          <w:tcPr>
            <w:tcW w:w="5395" w:type="dxa"/>
          </w:tcPr>
          <w:p w:rsidR="00CC05A6" w:rsidP="00A56B01" w:rsidRDefault="00CC05A6" w14:paraId="60809EBB" w14:textId="52377631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Ian Grant</w:t>
            </w:r>
            <w:r w:rsidRPr="00C86E93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5395" w:type="dxa"/>
          </w:tcPr>
          <w:p w:rsidR="00CC05A6" w:rsidP="00A56B01" w:rsidRDefault="00CC05A6" w14:paraId="41565429" w14:textId="58161643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Brittanie Muse, MSPH, CCRC</w:t>
            </w:r>
          </w:p>
        </w:tc>
      </w:tr>
    </w:tbl>
    <w:p w:rsidR="00CC05A6" w:rsidP="00A56B01" w:rsidRDefault="00CC05A6" w14:paraId="13A4D220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7C26F3" w:rsidR="00A56B01" w:rsidP="00A56B01" w:rsidRDefault="00A56B01" w14:paraId="5AB209C7" w14:textId="78001E9E">
      <w:pPr>
        <w:spacing w:before="40" w:after="40" w:line="240" w:lineRule="auto"/>
        <w:rPr>
          <w:rFonts w:cstheme="minorHAnsi"/>
          <w:b/>
          <w:bCs/>
        </w:rPr>
      </w:pPr>
      <w:r w:rsidRPr="007C26F3">
        <w:rPr>
          <w:rFonts w:cstheme="minorHAnsi"/>
          <w:b/>
          <w:bCs/>
        </w:rPr>
        <w:t>Ohio State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A34D01" w:rsidR="001C0781" w:rsidTr="00D15FF4" w14:paraId="624F3A88" w14:textId="77777777">
        <w:tc>
          <w:tcPr>
            <w:tcW w:w="3596" w:type="dxa"/>
          </w:tcPr>
          <w:p w:rsidRPr="00996B12" w:rsidR="001C0781" w:rsidP="00D15FF4" w:rsidRDefault="001C0781" w14:paraId="1451972C" w14:textId="1352DA50">
            <w:pPr>
              <w:spacing w:before="40" w:after="40"/>
              <w:rPr>
                <w:rFonts w:cstheme="minorHAnsi"/>
                <w:b/>
                <w:bCs/>
                <w:highlight w:val="lightGray"/>
              </w:rPr>
            </w:pPr>
            <w:r w:rsidRPr="007C26F3">
              <w:rPr>
                <w:rFonts w:cstheme="minorHAnsi"/>
                <w:b/>
                <w:bCs/>
              </w:rPr>
              <w:t>Douglas Scharre, MD</w:t>
            </w:r>
          </w:p>
        </w:tc>
        <w:tc>
          <w:tcPr>
            <w:tcW w:w="3597" w:type="dxa"/>
          </w:tcPr>
          <w:p w:rsidRPr="00A34D01" w:rsidR="001C0781" w:rsidP="00D15FF4" w:rsidRDefault="001C0781" w14:paraId="19213E71" w14:textId="12F7742C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Breanna Henry</w:t>
            </w:r>
          </w:p>
        </w:tc>
        <w:tc>
          <w:tcPr>
            <w:tcW w:w="3597" w:type="dxa"/>
          </w:tcPr>
          <w:p w:rsidRPr="00A34D01" w:rsidR="001C0781" w:rsidP="00D15FF4" w:rsidRDefault="001C0781" w14:paraId="2B652528" w14:textId="4BE73825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Nicole Vrettos, MS</w:t>
            </w:r>
          </w:p>
        </w:tc>
      </w:tr>
    </w:tbl>
    <w:p w:rsidRPr="007C26F3" w:rsidR="00A34D01" w:rsidP="0097719D" w:rsidRDefault="00A34D01" w14:paraId="4EE80801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7C26F3" w:rsidR="0097719D" w:rsidP="0097719D" w:rsidRDefault="0097719D" w14:paraId="473E67EA" w14:textId="77777777">
      <w:pPr>
        <w:spacing w:before="40" w:after="40" w:line="240" w:lineRule="auto"/>
        <w:rPr>
          <w:rFonts w:cstheme="minorHAnsi"/>
          <w:b/>
          <w:bCs/>
        </w:rPr>
      </w:pPr>
      <w:r w:rsidRPr="007C26F3">
        <w:rPr>
          <w:rFonts w:cstheme="minorHAnsi"/>
          <w:b/>
          <w:bCs/>
        </w:rPr>
        <w:t>Oregon Health &amp; Science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7C26F3" w:rsidR="00EB76BB" w:rsidTr="00EB76BB" w14:paraId="6FF2645B" w14:textId="77777777">
        <w:tc>
          <w:tcPr>
            <w:tcW w:w="3596" w:type="dxa"/>
          </w:tcPr>
          <w:p w:rsidRPr="007C26F3" w:rsidR="00EB76BB" w:rsidP="00986AB8" w:rsidRDefault="00244A04" w14:paraId="1E38A8CB" w14:textId="4315AE97">
            <w:pPr>
              <w:spacing w:before="40" w:after="40"/>
              <w:rPr>
                <w:rFonts w:cstheme="minorHAnsi"/>
                <w:b/>
                <w:bCs/>
              </w:rPr>
            </w:pPr>
            <w:r w:rsidRPr="007C26F3">
              <w:rPr>
                <w:rFonts w:cstheme="minorHAnsi"/>
                <w:b/>
                <w:bCs/>
              </w:rPr>
              <w:t>Aimee Pierce, MD</w:t>
            </w:r>
          </w:p>
        </w:tc>
        <w:tc>
          <w:tcPr>
            <w:tcW w:w="3597" w:type="dxa"/>
          </w:tcPr>
          <w:p w:rsidRPr="007C26F3" w:rsidR="00EB76BB" w:rsidP="00986AB8" w:rsidRDefault="003532AD" w14:paraId="7EB04916" w14:textId="50051C57">
            <w:pPr>
              <w:spacing w:before="40" w:after="40"/>
              <w:rPr>
                <w:rFonts w:cstheme="minorHAnsi"/>
                <w:b/>
                <w:bCs/>
              </w:rPr>
            </w:pPr>
            <w:r w:rsidRPr="007C26F3">
              <w:rPr>
                <w:rFonts w:cstheme="minorHAnsi"/>
                <w:b/>
                <w:bCs/>
              </w:rPr>
              <w:t xml:space="preserve">Steven </w:t>
            </w:r>
            <w:proofErr w:type="spellStart"/>
            <w:r w:rsidRPr="007C26F3">
              <w:rPr>
                <w:rFonts w:cstheme="minorHAnsi"/>
                <w:b/>
                <w:bCs/>
              </w:rPr>
              <w:t>Aurich</w:t>
            </w:r>
            <w:proofErr w:type="spellEnd"/>
          </w:p>
        </w:tc>
        <w:tc>
          <w:tcPr>
            <w:tcW w:w="3597" w:type="dxa"/>
          </w:tcPr>
          <w:p w:rsidRPr="007C26F3" w:rsidR="00EB76BB" w:rsidP="00986AB8" w:rsidRDefault="003532AD" w14:paraId="4BF0CCEC" w14:textId="359185D6">
            <w:pPr>
              <w:spacing w:before="40" w:after="40"/>
              <w:rPr>
                <w:rFonts w:cstheme="minorHAnsi"/>
                <w:b/>
                <w:bCs/>
              </w:rPr>
            </w:pPr>
            <w:r w:rsidRPr="007C26F3">
              <w:rPr>
                <w:rFonts w:cstheme="minorHAnsi"/>
                <w:b/>
                <w:bCs/>
              </w:rPr>
              <w:t>Betty Lind</w:t>
            </w:r>
          </w:p>
        </w:tc>
      </w:tr>
    </w:tbl>
    <w:p w:rsidR="00986AB8" w:rsidP="00986AB8" w:rsidRDefault="00986AB8" w14:paraId="3A79549E" w14:textId="7142856E">
      <w:pPr>
        <w:spacing w:before="40" w:after="40" w:line="240" w:lineRule="auto"/>
        <w:rPr>
          <w:rFonts w:cstheme="minorHAnsi"/>
          <w:b/>
          <w:bCs/>
        </w:rPr>
      </w:pPr>
    </w:p>
    <w:p w:rsidR="00F30C4F" w:rsidP="00F30C4F" w:rsidRDefault="00F30C4F" w14:paraId="19D053AE" w14:textId="670E1D6D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Progressive Medical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42D6" w:rsidTr="00DE03A7" w14:paraId="094769D4" w14:textId="77777777">
        <w:tc>
          <w:tcPr>
            <w:tcW w:w="10790" w:type="dxa"/>
          </w:tcPr>
          <w:p w:rsidR="009B42D6" w:rsidP="00DE03A7" w:rsidRDefault="009B42D6" w14:paraId="45C748FA" w14:textId="2D1B96C1">
            <w:pPr>
              <w:spacing w:before="40" w:after="40"/>
              <w:rPr>
                <w:rFonts w:cstheme="minorHAnsi"/>
                <w:b/>
                <w:bCs/>
              </w:rPr>
            </w:pPr>
            <w:r w:rsidRPr="00612482">
              <w:rPr>
                <w:rFonts w:ascii="Calibri" w:hAnsi="Calibri" w:cs="Calibri"/>
                <w:b/>
                <w:bCs/>
                <w:color w:val="000000"/>
              </w:rPr>
              <w:t>Alex White, MD</w:t>
            </w:r>
          </w:p>
        </w:tc>
      </w:tr>
    </w:tbl>
    <w:p w:rsidRPr="007C26F3" w:rsidR="00F30C4F" w:rsidP="00986AB8" w:rsidRDefault="00F30C4F" w14:paraId="2005CE84" w14:textId="77777777">
      <w:pPr>
        <w:spacing w:before="40" w:after="40" w:line="240" w:lineRule="auto"/>
        <w:rPr>
          <w:rFonts w:cstheme="minorHAnsi"/>
          <w:b/>
          <w:bCs/>
        </w:rPr>
      </w:pPr>
    </w:p>
    <w:p w:rsidR="00986AB8" w:rsidP="00986AB8" w:rsidRDefault="00986AB8" w14:paraId="07A4308F" w14:textId="0BCDBAD7">
      <w:pPr>
        <w:spacing w:before="40" w:after="40" w:line="240" w:lineRule="auto"/>
        <w:rPr>
          <w:rFonts w:cstheme="minorHAnsi"/>
          <w:b/>
          <w:bCs/>
        </w:rPr>
      </w:pPr>
      <w:r w:rsidRPr="007C26F3">
        <w:rPr>
          <w:rFonts w:cstheme="minorHAnsi"/>
          <w:b/>
          <w:bCs/>
        </w:rPr>
        <w:t>Rhode Island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26F3" w:rsidTr="007C26F3" w14:paraId="1029E581" w14:textId="77777777">
        <w:tc>
          <w:tcPr>
            <w:tcW w:w="10790" w:type="dxa"/>
          </w:tcPr>
          <w:p w:rsidR="007C26F3" w:rsidP="00986AB8" w:rsidRDefault="007C26F3" w14:paraId="72C1CEDD" w14:textId="27AF6B61">
            <w:pPr>
              <w:spacing w:before="40" w:after="40"/>
              <w:rPr>
                <w:rFonts w:cstheme="minorHAnsi"/>
                <w:b/>
                <w:bCs/>
              </w:rPr>
            </w:pPr>
            <w:r w:rsidRPr="007C26F3">
              <w:rPr>
                <w:rFonts w:cstheme="minorHAnsi"/>
                <w:b/>
                <w:bCs/>
              </w:rPr>
              <w:t>Jonathan Drake, MD</w:t>
            </w:r>
          </w:p>
        </w:tc>
      </w:tr>
    </w:tbl>
    <w:p w:rsidRPr="006E7E8C" w:rsidR="009B42D6" w:rsidP="009B42D6" w:rsidRDefault="009B42D6" w14:paraId="1A46DC40" w14:textId="07501B72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Rush University Medical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6E7E8C" w:rsidR="009B42D6" w:rsidTr="00DE03A7" w14:paraId="0D096554" w14:textId="77777777">
        <w:tc>
          <w:tcPr>
            <w:tcW w:w="3596" w:type="dxa"/>
          </w:tcPr>
          <w:p w:rsidRPr="006E7E8C" w:rsidR="009B42D6" w:rsidP="00DE03A7" w:rsidRDefault="009B42D6" w14:paraId="2B7C33CE" w14:textId="671EE9F5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Neelum Aggarwal</w:t>
            </w:r>
            <w:r w:rsidRPr="00EA7B59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6E7E8C" w:rsidR="009B42D6" w:rsidP="00DE03A7" w:rsidRDefault="009B42D6" w14:paraId="56DC3449" w14:textId="069F5DC0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Peter </w:t>
            </w:r>
            <w:proofErr w:type="spellStart"/>
            <w:r>
              <w:rPr>
                <w:rFonts w:cstheme="minorHAnsi"/>
                <w:b/>
                <w:bCs/>
              </w:rPr>
              <w:t>Liambotis</w:t>
            </w:r>
            <w:proofErr w:type="spellEnd"/>
          </w:p>
        </w:tc>
        <w:tc>
          <w:tcPr>
            <w:tcW w:w="3597" w:type="dxa"/>
          </w:tcPr>
          <w:p w:rsidRPr="006E7E8C" w:rsidR="009B42D6" w:rsidP="00DE03A7" w:rsidRDefault="009B42D6" w14:paraId="58CEB52D" w14:textId="3FEFA16A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Ajay </w:t>
            </w:r>
            <w:proofErr w:type="spellStart"/>
            <w:r>
              <w:rPr>
                <w:rFonts w:cstheme="minorHAnsi"/>
                <w:b/>
                <w:bCs/>
              </w:rPr>
              <w:t>Sood</w:t>
            </w:r>
            <w:proofErr w:type="spellEnd"/>
            <w:r>
              <w:rPr>
                <w:rFonts w:cstheme="minorHAnsi"/>
                <w:b/>
                <w:bCs/>
              </w:rPr>
              <w:t>, MD, PhD</w:t>
            </w:r>
          </w:p>
        </w:tc>
      </w:tr>
    </w:tbl>
    <w:p w:rsidR="0097719D" w:rsidP="0097719D" w:rsidRDefault="0097719D" w14:paraId="32ECDA97" w14:textId="32F69F1B">
      <w:pPr>
        <w:spacing w:before="40" w:after="40" w:line="240" w:lineRule="auto"/>
        <w:rPr>
          <w:rFonts w:cstheme="minorHAnsi"/>
          <w:b/>
          <w:bCs/>
        </w:rPr>
      </w:pPr>
    </w:p>
    <w:p w:rsidRPr="006E7E8C" w:rsidR="00266989" w:rsidP="00266989" w:rsidRDefault="00266989" w14:paraId="298F0284" w14:textId="2EDDE1D8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Sharp Mesa Vista Hospital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6E7E8C" w:rsidR="00266989" w:rsidTr="00296BD9" w14:paraId="5D687EAD" w14:textId="77777777">
        <w:tc>
          <w:tcPr>
            <w:tcW w:w="3596" w:type="dxa"/>
          </w:tcPr>
          <w:p w:rsidRPr="006E7E8C" w:rsidR="00266989" w:rsidP="00296BD9" w:rsidRDefault="00266989" w14:paraId="6E60386C" w14:textId="13F312ED">
            <w:pPr>
              <w:spacing w:before="40" w:after="40"/>
              <w:rPr>
                <w:rFonts w:cstheme="minorHAnsi"/>
                <w:b/>
                <w:bCs/>
              </w:rPr>
            </w:pPr>
            <w:r w:rsidRPr="00EA7B59">
              <w:rPr>
                <w:rFonts w:cstheme="minorHAnsi"/>
                <w:b/>
                <w:bCs/>
              </w:rPr>
              <w:t xml:space="preserve">Michael </w:t>
            </w:r>
            <w:proofErr w:type="spellStart"/>
            <w:r w:rsidRPr="00EA7B59">
              <w:rPr>
                <w:rFonts w:cstheme="minorHAnsi"/>
                <w:b/>
                <w:bCs/>
              </w:rPr>
              <w:t>Plopper</w:t>
            </w:r>
            <w:proofErr w:type="spellEnd"/>
            <w:r w:rsidRPr="00EA7B59" w:rsidR="00EA7B59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6E7E8C" w:rsidR="00266989" w:rsidP="00296BD9" w:rsidRDefault="00266989" w14:paraId="7C618975" w14:textId="5774F9D6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Mark </w:t>
            </w:r>
            <w:proofErr w:type="spellStart"/>
            <w:r>
              <w:rPr>
                <w:rFonts w:cstheme="minorHAnsi"/>
                <w:b/>
                <w:bCs/>
              </w:rPr>
              <w:t>Dobrina</w:t>
            </w:r>
            <w:proofErr w:type="spellEnd"/>
            <w:r>
              <w:rPr>
                <w:rFonts w:cstheme="minorHAnsi"/>
                <w:b/>
                <w:bCs/>
              </w:rPr>
              <w:t>, BS, LPT, CCRS</w:t>
            </w:r>
          </w:p>
        </w:tc>
        <w:tc>
          <w:tcPr>
            <w:tcW w:w="3597" w:type="dxa"/>
          </w:tcPr>
          <w:p w:rsidRPr="006E7E8C" w:rsidR="00266989" w:rsidP="00296BD9" w:rsidRDefault="00266989" w14:paraId="44E34204" w14:textId="34E43D5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Miriam Silva, MD</w:t>
            </w:r>
          </w:p>
        </w:tc>
      </w:tr>
    </w:tbl>
    <w:p w:rsidR="00166D6D" w:rsidP="00F30C4F" w:rsidRDefault="00166D6D" w14:paraId="41D2C20A" w14:textId="77777777">
      <w:pPr>
        <w:spacing w:before="40" w:after="40" w:line="240" w:lineRule="auto"/>
        <w:rPr>
          <w:rFonts w:cstheme="minorHAnsi"/>
          <w:b/>
          <w:bCs/>
        </w:rPr>
      </w:pPr>
    </w:p>
    <w:p w:rsidR="00F30C4F" w:rsidP="00F30C4F" w:rsidRDefault="00F30C4F" w14:paraId="5885E8F0" w14:textId="13437AF7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Stanford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7C108C" w:rsidTr="00642E7F" w14:paraId="70F652F5" w14:textId="77777777">
        <w:tc>
          <w:tcPr>
            <w:tcW w:w="2697" w:type="dxa"/>
          </w:tcPr>
          <w:p w:rsidR="007C108C" w:rsidP="00642E7F" w:rsidRDefault="007C108C" w14:paraId="36BA922C" w14:textId="714AE01D">
            <w:pPr>
              <w:spacing w:before="40" w:after="40"/>
              <w:rPr>
                <w:rFonts w:cstheme="minorHAnsi"/>
                <w:b/>
                <w:bCs/>
              </w:rPr>
            </w:pPr>
            <w:r w:rsidRPr="00EE2B9F">
              <w:rPr>
                <w:rFonts w:ascii="Calibri" w:hAnsi="Calibri" w:cs="Calibri"/>
                <w:b/>
                <w:bCs/>
                <w:color w:val="000000"/>
              </w:rPr>
              <w:t>Sharon Sha, MD, MS</w:t>
            </w:r>
          </w:p>
        </w:tc>
        <w:tc>
          <w:tcPr>
            <w:tcW w:w="2697" w:type="dxa"/>
          </w:tcPr>
          <w:p w:rsidR="007C108C" w:rsidP="00642E7F" w:rsidRDefault="007C108C" w14:paraId="2E865FCD" w14:textId="1231F5DA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Irina Skylar-Scott, MD</w:t>
            </w:r>
          </w:p>
        </w:tc>
        <w:tc>
          <w:tcPr>
            <w:tcW w:w="2698" w:type="dxa"/>
          </w:tcPr>
          <w:p w:rsidR="007C108C" w:rsidP="00642E7F" w:rsidRDefault="007C108C" w14:paraId="74160FB0" w14:textId="174EF4FB">
            <w:pPr>
              <w:spacing w:before="40" w:after="40"/>
              <w:rPr>
                <w:rFonts w:cstheme="minorHAnsi"/>
                <w:b/>
                <w:bCs/>
              </w:rPr>
            </w:pPr>
            <w:r w:rsidRPr="00E14B92">
              <w:rPr>
                <w:rFonts w:eastAsia="Times New Roman"/>
                <w:b/>
                <w:bCs/>
                <w:color w:val="000000"/>
              </w:rPr>
              <w:t>Anthony Velasquez</w:t>
            </w:r>
          </w:p>
        </w:tc>
        <w:tc>
          <w:tcPr>
            <w:tcW w:w="2698" w:type="dxa"/>
          </w:tcPr>
          <w:p w:rsidR="007C108C" w:rsidP="00642E7F" w:rsidRDefault="007C108C" w14:paraId="0D64D970" w14:textId="187BE703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Amanda Ng</w:t>
            </w:r>
          </w:p>
        </w:tc>
      </w:tr>
    </w:tbl>
    <w:p w:rsidRPr="006E7E8C" w:rsidR="00266989" w:rsidP="0097719D" w:rsidRDefault="00266989" w14:paraId="3A42A3B4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6E7E8C" w:rsidR="006E7E8C" w:rsidP="006E7E8C" w:rsidRDefault="006E7E8C" w14:paraId="5EAFB237" w14:textId="37F10D86">
      <w:pPr>
        <w:spacing w:before="40" w:after="40" w:line="240" w:lineRule="auto"/>
        <w:rPr>
          <w:rFonts w:cstheme="minorHAnsi"/>
          <w:b/>
          <w:bCs/>
        </w:rPr>
      </w:pPr>
      <w:r w:rsidRPr="006E7E8C">
        <w:rPr>
          <w:rFonts w:cstheme="minorHAnsi"/>
          <w:b/>
          <w:bCs/>
        </w:rPr>
        <w:t>Summit Research Network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6E7E8C" w:rsidR="006E7E8C" w:rsidTr="00296BD9" w14:paraId="232A4CB0" w14:textId="77777777">
        <w:tc>
          <w:tcPr>
            <w:tcW w:w="3596" w:type="dxa"/>
          </w:tcPr>
          <w:p w:rsidRPr="00EA7B59" w:rsidR="006E7E8C" w:rsidP="00296BD9" w:rsidRDefault="006E7E8C" w14:paraId="1554DC6C" w14:textId="0279B241">
            <w:pPr>
              <w:spacing w:before="40" w:after="40"/>
              <w:rPr>
                <w:rFonts w:cstheme="minorHAnsi"/>
                <w:b/>
                <w:bCs/>
              </w:rPr>
            </w:pPr>
            <w:r w:rsidRPr="00EA7B59">
              <w:rPr>
                <w:rFonts w:cstheme="minorHAnsi"/>
                <w:b/>
                <w:bCs/>
              </w:rPr>
              <w:t xml:space="preserve">Scott </w:t>
            </w:r>
            <w:proofErr w:type="spellStart"/>
            <w:r w:rsidRPr="00EA7B59">
              <w:rPr>
                <w:rFonts w:cstheme="minorHAnsi"/>
                <w:b/>
                <w:bCs/>
              </w:rPr>
              <w:t>Losk</w:t>
            </w:r>
            <w:proofErr w:type="spellEnd"/>
            <w:r w:rsidRPr="00EA7B59" w:rsidR="00EA7B59">
              <w:rPr>
                <w:rFonts w:cstheme="minorHAnsi"/>
                <w:b/>
                <w:bCs/>
              </w:rPr>
              <w:t>, PhD</w:t>
            </w:r>
          </w:p>
        </w:tc>
        <w:tc>
          <w:tcPr>
            <w:tcW w:w="3597" w:type="dxa"/>
          </w:tcPr>
          <w:p w:rsidRPr="006E7E8C" w:rsidR="006E7E8C" w:rsidP="00296BD9" w:rsidRDefault="006E7E8C" w14:paraId="7398D90C" w14:textId="3977597B">
            <w:pPr>
              <w:spacing w:before="40" w:after="40"/>
              <w:rPr>
                <w:rFonts w:cstheme="minorHAnsi"/>
                <w:b/>
                <w:bCs/>
              </w:rPr>
            </w:pPr>
            <w:r w:rsidRPr="006E7E8C">
              <w:rPr>
                <w:rFonts w:cstheme="minorHAnsi"/>
                <w:b/>
                <w:bCs/>
              </w:rPr>
              <w:t xml:space="preserve">James </w:t>
            </w:r>
            <w:proofErr w:type="spellStart"/>
            <w:r w:rsidRPr="006E7E8C">
              <w:rPr>
                <w:rFonts w:cstheme="minorHAnsi"/>
                <w:b/>
                <w:bCs/>
              </w:rPr>
              <w:t>Bergthold</w:t>
            </w:r>
            <w:proofErr w:type="spellEnd"/>
            <w:r w:rsidRPr="006E7E8C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6E7E8C" w:rsidR="006E7E8C" w:rsidP="00296BD9" w:rsidRDefault="006E7E8C" w14:paraId="49CB9BF1" w14:textId="39427554">
            <w:pPr>
              <w:spacing w:before="40" w:after="40"/>
              <w:rPr>
                <w:rFonts w:cstheme="minorHAnsi"/>
                <w:b/>
                <w:bCs/>
              </w:rPr>
            </w:pPr>
            <w:r w:rsidRPr="006E7E8C">
              <w:rPr>
                <w:rFonts w:cstheme="minorHAnsi"/>
                <w:b/>
                <w:bCs/>
              </w:rPr>
              <w:t xml:space="preserve">Elizabeth </w:t>
            </w:r>
            <w:proofErr w:type="spellStart"/>
            <w:r w:rsidRPr="006E7E8C">
              <w:rPr>
                <w:rFonts w:cstheme="minorHAnsi"/>
                <w:b/>
                <w:bCs/>
              </w:rPr>
              <w:t>Kelner</w:t>
            </w:r>
            <w:proofErr w:type="spellEnd"/>
            <w:r w:rsidRPr="006E7E8C">
              <w:rPr>
                <w:rFonts w:cstheme="minorHAnsi"/>
                <w:b/>
                <w:bCs/>
              </w:rPr>
              <w:t>, BS</w:t>
            </w:r>
          </w:p>
        </w:tc>
      </w:tr>
    </w:tbl>
    <w:p w:rsidR="00A60CA4" w:rsidP="00A60CA4" w:rsidRDefault="00A60CA4" w14:paraId="0FC731F6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7C26F3" w:rsidR="00A60CA4" w:rsidP="00A60CA4" w:rsidRDefault="00A60CA4" w14:paraId="06A32B30" w14:textId="7EBE0A9A">
      <w:pPr>
        <w:spacing w:before="40" w:after="40" w:line="240" w:lineRule="auto"/>
        <w:rPr>
          <w:rFonts w:cstheme="minorHAnsi"/>
          <w:b/>
          <w:bCs/>
        </w:rPr>
      </w:pPr>
      <w:proofErr w:type="spellStart"/>
      <w:r w:rsidRPr="007C26F3">
        <w:rPr>
          <w:rFonts w:cstheme="minorHAnsi"/>
          <w:b/>
          <w:bCs/>
        </w:rPr>
        <w:t>Synexus</w:t>
      </w:r>
      <w:proofErr w:type="spellEnd"/>
      <w:r w:rsidRPr="007C26F3">
        <w:rPr>
          <w:rFonts w:cstheme="minorHAnsi"/>
          <w:b/>
          <w:bCs/>
        </w:rPr>
        <w:t xml:space="preserve"> Clinical Research, Orlando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7C26F3" w:rsidR="007C26F3" w:rsidTr="007C26F3" w14:paraId="1A2B46FC" w14:textId="77777777">
        <w:tc>
          <w:tcPr>
            <w:tcW w:w="10790" w:type="dxa"/>
          </w:tcPr>
          <w:p w:rsidRPr="007C26F3" w:rsidR="007C26F3" w:rsidP="00A60CA4" w:rsidRDefault="007C26F3" w14:paraId="46F75957" w14:textId="7AE92D29">
            <w:pPr>
              <w:spacing w:before="40" w:after="40"/>
              <w:rPr>
                <w:rFonts w:cstheme="minorHAnsi"/>
                <w:b/>
                <w:bCs/>
              </w:rPr>
            </w:pPr>
            <w:r w:rsidRPr="007C26F3">
              <w:rPr>
                <w:rFonts w:cstheme="minorHAnsi"/>
                <w:b/>
                <w:bCs/>
              </w:rPr>
              <w:t>Ira Goodman, MD</w:t>
            </w:r>
          </w:p>
        </w:tc>
      </w:tr>
    </w:tbl>
    <w:p w:rsidRPr="007C26F3" w:rsidR="00462125" w:rsidP="00462125" w:rsidRDefault="00462125" w14:paraId="0CC46950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595050" w:rsidR="007C26F3" w:rsidP="0097719D" w:rsidRDefault="00462125" w14:paraId="38BB542B" w14:textId="08038B9D">
      <w:pPr>
        <w:spacing w:before="40" w:after="40" w:line="240" w:lineRule="auto"/>
        <w:rPr>
          <w:rFonts w:cstheme="minorHAnsi"/>
          <w:b/>
          <w:bCs/>
        </w:rPr>
      </w:pPr>
      <w:proofErr w:type="spellStart"/>
      <w:r w:rsidRPr="007C26F3">
        <w:rPr>
          <w:rFonts w:cstheme="minorHAnsi"/>
          <w:b/>
          <w:bCs/>
        </w:rPr>
        <w:t>Synexus</w:t>
      </w:r>
      <w:proofErr w:type="spellEnd"/>
      <w:r w:rsidRPr="007C26F3">
        <w:rPr>
          <w:rFonts w:cstheme="minorHAnsi"/>
          <w:b/>
          <w:bCs/>
        </w:rPr>
        <w:t xml:space="preserve"> Clinical Research, The Villages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595050" w:rsidR="00595050" w:rsidTr="00595050" w14:paraId="0EC42D44" w14:textId="77777777">
        <w:tc>
          <w:tcPr>
            <w:tcW w:w="3596" w:type="dxa"/>
          </w:tcPr>
          <w:p w:rsidRPr="00595050" w:rsidR="00595050" w:rsidP="0097719D" w:rsidRDefault="00595050" w14:paraId="488EAED4" w14:textId="6282BE46">
            <w:pPr>
              <w:spacing w:before="40" w:after="40"/>
              <w:rPr>
                <w:rFonts w:cstheme="minorHAnsi"/>
                <w:b/>
                <w:bCs/>
              </w:rPr>
            </w:pPr>
            <w:r w:rsidRPr="00595050">
              <w:rPr>
                <w:rFonts w:cstheme="minorHAnsi"/>
                <w:b/>
                <w:bCs/>
              </w:rPr>
              <w:t xml:space="preserve">Ayesha </w:t>
            </w:r>
            <w:proofErr w:type="spellStart"/>
            <w:r w:rsidRPr="00595050">
              <w:rPr>
                <w:rFonts w:cstheme="minorHAnsi"/>
                <w:b/>
                <w:bCs/>
              </w:rPr>
              <w:t>Lall</w:t>
            </w:r>
            <w:proofErr w:type="spellEnd"/>
            <w:r w:rsidRPr="00595050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595050" w:rsidR="00595050" w:rsidP="0097719D" w:rsidRDefault="00595050" w14:paraId="24D5D95A" w14:textId="7ED0B079">
            <w:pPr>
              <w:spacing w:before="40" w:after="40"/>
              <w:rPr>
                <w:rFonts w:cstheme="minorHAnsi"/>
                <w:b/>
                <w:bCs/>
              </w:rPr>
            </w:pPr>
            <w:r w:rsidRPr="00595050">
              <w:rPr>
                <w:rFonts w:cstheme="minorHAnsi"/>
                <w:b/>
                <w:bCs/>
              </w:rPr>
              <w:t>Hayley Molin, MA, LMHC, CCRC</w:t>
            </w:r>
          </w:p>
        </w:tc>
        <w:tc>
          <w:tcPr>
            <w:tcW w:w="3597" w:type="dxa"/>
          </w:tcPr>
          <w:p w:rsidRPr="00595050" w:rsidR="00595050" w:rsidP="0097719D" w:rsidRDefault="00595050" w14:paraId="3B001F79" w14:textId="7726D753">
            <w:pPr>
              <w:spacing w:before="40" w:after="40"/>
              <w:rPr>
                <w:rFonts w:cstheme="minorHAnsi"/>
                <w:b/>
                <w:bCs/>
              </w:rPr>
            </w:pPr>
            <w:r w:rsidRPr="00595050">
              <w:rPr>
                <w:rFonts w:cstheme="minorHAnsi"/>
                <w:b/>
                <w:bCs/>
              </w:rPr>
              <w:t>Desiree Maier, CRC</w:t>
            </w:r>
          </w:p>
        </w:tc>
      </w:tr>
    </w:tbl>
    <w:p w:rsidRPr="00595050" w:rsidR="00595050" w:rsidP="0097719D" w:rsidRDefault="00595050" w14:paraId="7087902B" w14:textId="77777777">
      <w:pPr>
        <w:spacing w:before="40" w:after="40" w:line="240" w:lineRule="auto"/>
        <w:rPr>
          <w:rFonts w:cstheme="minorHAnsi"/>
          <w:b/>
          <w:bCs/>
        </w:rPr>
      </w:pPr>
    </w:p>
    <w:p w:rsidR="0097719D" w:rsidP="0097719D" w:rsidRDefault="0097719D" w14:paraId="0EEDC76B" w14:textId="4A435A9A">
      <w:pPr>
        <w:spacing w:before="40" w:after="40" w:line="240" w:lineRule="auto"/>
        <w:rPr>
          <w:rFonts w:cstheme="minorHAnsi"/>
          <w:b/>
          <w:bCs/>
        </w:rPr>
      </w:pPr>
      <w:r w:rsidRPr="005A66E5">
        <w:rPr>
          <w:rFonts w:cstheme="minorHAnsi"/>
          <w:b/>
          <w:bCs/>
        </w:rPr>
        <w:t>University of Kansas Medical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32016" w:rsidTr="00732016" w14:paraId="20F22E9B" w14:textId="77777777">
        <w:tc>
          <w:tcPr>
            <w:tcW w:w="3596" w:type="dxa"/>
          </w:tcPr>
          <w:p w:rsidR="00732016" w:rsidP="0097719D" w:rsidRDefault="00732016" w14:paraId="08538C89" w14:textId="04D53761">
            <w:pPr>
              <w:spacing w:before="40" w:after="40"/>
              <w:rPr>
                <w:rFonts w:cstheme="minorHAnsi"/>
                <w:b/>
                <w:bCs/>
              </w:rPr>
            </w:pPr>
            <w:r w:rsidRPr="005A66E5">
              <w:rPr>
                <w:rFonts w:cstheme="minorHAnsi"/>
                <w:b/>
                <w:bCs/>
              </w:rPr>
              <w:t>Ryan Townley, MD</w:t>
            </w:r>
          </w:p>
        </w:tc>
        <w:tc>
          <w:tcPr>
            <w:tcW w:w="3597" w:type="dxa"/>
          </w:tcPr>
          <w:p w:rsidR="00732016" w:rsidP="0097719D" w:rsidRDefault="00732016" w14:paraId="08431454" w14:textId="03F5932D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Rebecca Bothwell, MS, CCRP</w:t>
            </w:r>
          </w:p>
        </w:tc>
        <w:tc>
          <w:tcPr>
            <w:tcW w:w="3597" w:type="dxa"/>
          </w:tcPr>
          <w:p w:rsidR="00732016" w:rsidP="0097719D" w:rsidRDefault="00732016" w14:paraId="106F829B" w14:textId="0C26EFE7">
            <w:pPr>
              <w:spacing w:before="40" w:after="40"/>
              <w:rPr>
                <w:rFonts w:cstheme="minorHAnsi"/>
                <w:b/>
                <w:bCs/>
              </w:rPr>
            </w:pPr>
            <w:r w:rsidRPr="005A66E5">
              <w:rPr>
                <w:rFonts w:cstheme="minorHAnsi"/>
                <w:b/>
                <w:bCs/>
              </w:rPr>
              <w:t>Jeffrey Burns, MD, MS</w:t>
            </w:r>
          </w:p>
        </w:tc>
      </w:tr>
    </w:tbl>
    <w:p w:rsidRPr="00996B12" w:rsidR="0097719D" w:rsidP="0097719D" w:rsidRDefault="0097719D" w14:paraId="3F7D7AB1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591525" w:rsidR="0097719D" w:rsidP="0097719D" w:rsidRDefault="0097719D" w14:paraId="2234C183" w14:textId="3A0EFBA4">
      <w:pPr>
        <w:spacing w:before="40" w:after="40" w:line="240" w:lineRule="auto"/>
        <w:rPr>
          <w:rFonts w:cstheme="minorHAnsi"/>
          <w:b/>
          <w:bCs/>
        </w:rPr>
      </w:pPr>
      <w:r w:rsidRPr="009C50AA">
        <w:rPr>
          <w:rFonts w:cstheme="minorHAnsi"/>
          <w:b/>
          <w:bCs/>
        </w:rPr>
        <w:t>University of Kentucky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91525" w:rsidTr="00F87017" w14:paraId="28B6663B" w14:textId="77777777">
        <w:tc>
          <w:tcPr>
            <w:tcW w:w="3596" w:type="dxa"/>
          </w:tcPr>
          <w:p w:rsidR="00591525" w:rsidP="00F87017" w:rsidRDefault="00591525" w14:paraId="6274065D" w14:textId="2E6D7373">
            <w:pPr>
              <w:spacing w:before="40" w:after="40"/>
              <w:rPr>
                <w:rFonts w:cstheme="minorHAnsi"/>
                <w:b/>
                <w:bCs/>
              </w:rPr>
            </w:pPr>
            <w:r w:rsidRPr="009C50AA">
              <w:rPr>
                <w:rFonts w:cstheme="minorHAnsi"/>
                <w:b/>
                <w:bCs/>
              </w:rPr>
              <w:t>Gregory Jicha, MD, PhD</w:t>
            </w:r>
          </w:p>
        </w:tc>
        <w:tc>
          <w:tcPr>
            <w:tcW w:w="3597" w:type="dxa"/>
          </w:tcPr>
          <w:p w:rsidR="00591525" w:rsidP="00F87017" w:rsidRDefault="00591525" w14:paraId="18250D0E" w14:textId="5B4625A0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Muna Amry</w:t>
            </w:r>
          </w:p>
        </w:tc>
        <w:tc>
          <w:tcPr>
            <w:tcW w:w="3597" w:type="dxa"/>
          </w:tcPr>
          <w:p w:rsidR="00591525" w:rsidP="00F87017" w:rsidRDefault="00591525" w14:paraId="6072A1CF" w14:textId="6E39CA33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Megan Hall</w:t>
            </w:r>
          </w:p>
        </w:tc>
      </w:tr>
    </w:tbl>
    <w:p w:rsidRPr="00996B12" w:rsidR="00591525" w:rsidP="0097719D" w:rsidRDefault="00591525" w14:paraId="3CAA0AFB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7C26F3" w:rsidR="0097719D" w:rsidP="0097719D" w:rsidRDefault="0097719D" w14:paraId="4BCB98DE" w14:textId="1EE10FE5">
      <w:pPr>
        <w:spacing w:before="40" w:after="40" w:line="240" w:lineRule="auto"/>
        <w:rPr>
          <w:rFonts w:cstheme="minorHAnsi"/>
          <w:b/>
          <w:bCs/>
        </w:rPr>
      </w:pPr>
      <w:r w:rsidRPr="007C26F3">
        <w:rPr>
          <w:rFonts w:cstheme="minorHAnsi"/>
          <w:b/>
          <w:bCs/>
        </w:rPr>
        <w:t>University of Michigan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91525" w:rsidTr="00F87017" w14:paraId="34DAAED8" w14:textId="77777777">
        <w:tc>
          <w:tcPr>
            <w:tcW w:w="3596" w:type="dxa"/>
          </w:tcPr>
          <w:p w:rsidR="00591525" w:rsidP="00F87017" w:rsidRDefault="00591525" w14:paraId="3757F5F7" w14:textId="4842E38F">
            <w:pPr>
              <w:spacing w:before="40" w:after="40"/>
              <w:rPr>
                <w:rFonts w:cstheme="minorHAnsi"/>
                <w:b/>
                <w:bCs/>
              </w:rPr>
            </w:pPr>
            <w:r w:rsidRPr="00D35B76">
              <w:rPr>
                <w:rFonts w:cstheme="minorHAnsi"/>
                <w:b/>
                <w:bCs/>
              </w:rPr>
              <w:t>Judith Heidebrink, MD, MS</w:t>
            </w:r>
          </w:p>
        </w:tc>
        <w:tc>
          <w:tcPr>
            <w:tcW w:w="3597" w:type="dxa"/>
          </w:tcPr>
          <w:p w:rsidR="00591525" w:rsidP="00F87017" w:rsidRDefault="00591525" w14:paraId="4483CBD6" w14:textId="0CA11659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Lauren Mackenzie</w:t>
            </w:r>
          </w:p>
        </w:tc>
        <w:tc>
          <w:tcPr>
            <w:tcW w:w="3597" w:type="dxa"/>
          </w:tcPr>
          <w:p w:rsidR="00591525" w:rsidP="00F87017" w:rsidRDefault="00591525" w14:paraId="0F2FB90C" w14:textId="68D5FB5E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Jaimie </w:t>
            </w:r>
            <w:proofErr w:type="spellStart"/>
            <w:r>
              <w:rPr>
                <w:rFonts w:cstheme="minorHAnsi"/>
                <w:b/>
                <w:bCs/>
              </w:rPr>
              <w:t>Ziolkowski</w:t>
            </w:r>
            <w:proofErr w:type="spellEnd"/>
            <w:r>
              <w:rPr>
                <w:rFonts w:cstheme="minorHAnsi"/>
                <w:b/>
                <w:bCs/>
              </w:rPr>
              <w:t>, MA, TLLP, CCRP</w:t>
            </w:r>
          </w:p>
        </w:tc>
      </w:tr>
    </w:tbl>
    <w:p w:rsidRPr="00996B12" w:rsidR="00591525" w:rsidP="0097719D" w:rsidRDefault="00591525" w14:paraId="7B03E59D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FC34D7" w:rsidR="0008534D" w:rsidP="0008534D" w:rsidRDefault="0008534D" w14:paraId="266066EB" w14:textId="501FF7B4">
      <w:pPr>
        <w:spacing w:before="40" w:after="40" w:line="240" w:lineRule="auto"/>
        <w:rPr>
          <w:rFonts w:cstheme="minorHAnsi"/>
          <w:b/>
          <w:bCs/>
        </w:rPr>
      </w:pPr>
      <w:r w:rsidRPr="00FC34D7">
        <w:rPr>
          <w:rFonts w:cstheme="minorHAnsi"/>
          <w:b/>
          <w:bCs/>
        </w:rPr>
        <w:t>University of North Texas Health Science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FC34D7" w:rsidR="00FC34D7" w:rsidTr="00FC34D7" w14:paraId="1D03A4F4" w14:textId="77777777">
        <w:tc>
          <w:tcPr>
            <w:tcW w:w="3596" w:type="dxa"/>
          </w:tcPr>
          <w:p w:rsidRPr="00FC34D7" w:rsidR="00FC34D7" w:rsidP="0008534D" w:rsidRDefault="00FC34D7" w14:paraId="7FC8B01C" w14:textId="6E2AC548">
            <w:pPr>
              <w:spacing w:before="40" w:after="40"/>
              <w:rPr>
                <w:rFonts w:cstheme="minorHAnsi"/>
                <w:b/>
                <w:bCs/>
              </w:rPr>
            </w:pPr>
            <w:r w:rsidRPr="00FC34D7">
              <w:rPr>
                <w:rFonts w:cstheme="minorHAnsi"/>
                <w:b/>
                <w:bCs/>
              </w:rPr>
              <w:t>Leigh Johnson, PhD</w:t>
            </w:r>
          </w:p>
        </w:tc>
        <w:tc>
          <w:tcPr>
            <w:tcW w:w="3597" w:type="dxa"/>
          </w:tcPr>
          <w:p w:rsidRPr="00FC34D7" w:rsidR="00FC34D7" w:rsidP="0008534D" w:rsidRDefault="00FC34D7" w14:paraId="51190D3E" w14:textId="6F52D57B">
            <w:pPr>
              <w:spacing w:before="40" w:after="40"/>
              <w:rPr>
                <w:rFonts w:cstheme="minorHAnsi"/>
                <w:b/>
                <w:bCs/>
              </w:rPr>
            </w:pPr>
            <w:r w:rsidRPr="00FC34D7">
              <w:rPr>
                <w:rFonts w:cstheme="minorHAnsi"/>
                <w:b/>
                <w:bCs/>
              </w:rPr>
              <w:t>Wilma Burns</w:t>
            </w:r>
          </w:p>
        </w:tc>
        <w:tc>
          <w:tcPr>
            <w:tcW w:w="3597" w:type="dxa"/>
          </w:tcPr>
          <w:p w:rsidRPr="00FC34D7" w:rsidR="00FC34D7" w:rsidP="0008534D" w:rsidRDefault="00FC34D7" w14:paraId="491DF317" w14:textId="4771974A">
            <w:pPr>
              <w:spacing w:before="40" w:after="40"/>
              <w:rPr>
                <w:rFonts w:cstheme="minorHAnsi"/>
                <w:b/>
                <w:bCs/>
              </w:rPr>
            </w:pPr>
            <w:r w:rsidRPr="00FC34D7">
              <w:rPr>
                <w:rFonts w:cstheme="minorHAnsi"/>
                <w:b/>
                <w:bCs/>
              </w:rPr>
              <w:t>Yolanda Tillman</w:t>
            </w:r>
          </w:p>
        </w:tc>
      </w:tr>
    </w:tbl>
    <w:p w:rsidR="0097719D" w:rsidP="0097719D" w:rsidRDefault="0097719D" w14:paraId="6507C7E0" w14:textId="2A91CC29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="00F30C4F" w:rsidP="00F30C4F" w:rsidRDefault="00F30C4F" w14:paraId="060F3906" w14:textId="3E89BC7E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University of Pennsylvania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FC34D7" w:rsidR="003B0395" w:rsidTr="003B0395" w14:paraId="6E9726D7" w14:textId="77777777">
        <w:tc>
          <w:tcPr>
            <w:tcW w:w="3596" w:type="dxa"/>
          </w:tcPr>
          <w:p w:rsidRPr="00FC34D7" w:rsidR="003B0395" w:rsidP="002C55A1" w:rsidRDefault="003B0395" w14:paraId="3199DF67" w14:textId="08096642">
            <w:pPr>
              <w:spacing w:before="40" w:after="40"/>
              <w:rPr>
                <w:rFonts w:cstheme="minorHAnsi"/>
                <w:b/>
                <w:bCs/>
              </w:rPr>
            </w:pPr>
            <w:r w:rsidRPr="003B0395">
              <w:rPr>
                <w:rFonts w:ascii="Calibri" w:hAnsi="Calibri" w:cs="Calibri"/>
                <w:b/>
                <w:bCs/>
                <w:color w:val="000000"/>
              </w:rPr>
              <w:t>Sanjeev Vaishnavi, MD, PhD</w:t>
            </w:r>
          </w:p>
        </w:tc>
        <w:tc>
          <w:tcPr>
            <w:tcW w:w="3597" w:type="dxa"/>
          </w:tcPr>
          <w:p w:rsidRPr="00FC34D7" w:rsidR="003B0395" w:rsidP="002C55A1" w:rsidRDefault="00EC39C5" w14:paraId="771C4C41" w14:textId="6DA02C30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Melissa Johnston Esparza</w:t>
            </w:r>
          </w:p>
        </w:tc>
        <w:tc>
          <w:tcPr>
            <w:tcW w:w="3597" w:type="dxa"/>
          </w:tcPr>
          <w:p w:rsidRPr="00FC34D7" w:rsidR="003B0395" w:rsidP="002C55A1" w:rsidRDefault="00EC39C5" w14:paraId="13A651A7" w14:textId="47F852BB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Martha Combs, MS</w:t>
            </w:r>
          </w:p>
        </w:tc>
      </w:tr>
    </w:tbl>
    <w:p w:rsidRPr="00996B12" w:rsidR="00F30C4F" w:rsidP="0097719D" w:rsidRDefault="00F30C4F" w14:paraId="3652157D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6B13CC" w:rsidR="0097719D" w:rsidP="0097719D" w:rsidRDefault="0097719D" w14:paraId="768BCC3D" w14:textId="0F00FB47">
      <w:pPr>
        <w:spacing w:before="40" w:after="40" w:line="240" w:lineRule="auto"/>
        <w:rPr>
          <w:rFonts w:cstheme="minorHAnsi"/>
          <w:b/>
          <w:bCs/>
        </w:rPr>
      </w:pPr>
      <w:r w:rsidRPr="006B13CC">
        <w:rPr>
          <w:rFonts w:cstheme="minorHAnsi"/>
          <w:b/>
          <w:bCs/>
        </w:rPr>
        <w:t>University of Rochester</w:t>
      </w:r>
      <w:r w:rsidRPr="006B13CC" w:rsidR="00081530">
        <w:rPr>
          <w:rFonts w:cstheme="minorHAnsi"/>
          <w:b/>
          <w:bCs/>
        </w:rPr>
        <w:t xml:space="preserve"> Medical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6B13CC" w:rsidR="006B13CC" w:rsidTr="001C619D" w14:paraId="64D28F4C" w14:textId="77777777">
        <w:tc>
          <w:tcPr>
            <w:tcW w:w="3596" w:type="dxa"/>
          </w:tcPr>
          <w:p w:rsidRPr="006B13CC" w:rsidR="006B13CC" w:rsidP="006B13CC" w:rsidRDefault="006B13CC" w14:paraId="066FEC7A" w14:textId="073E54EF">
            <w:pPr>
              <w:spacing w:before="40" w:after="40"/>
              <w:rPr>
                <w:rFonts w:cstheme="minorHAnsi"/>
                <w:b/>
                <w:bCs/>
              </w:rPr>
            </w:pPr>
            <w:r w:rsidRPr="006B13CC">
              <w:rPr>
                <w:rFonts w:cstheme="minorHAnsi"/>
                <w:b/>
                <w:bCs/>
              </w:rPr>
              <w:t>Anton Porsteinsson, MD</w:t>
            </w:r>
          </w:p>
        </w:tc>
        <w:tc>
          <w:tcPr>
            <w:tcW w:w="3597" w:type="dxa"/>
          </w:tcPr>
          <w:p w:rsidRPr="006B13CC" w:rsidR="006B13CC" w:rsidP="006B13CC" w:rsidRDefault="006B13CC" w14:paraId="0ECFBDCB" w14:textId="24C9F6BD">
            <w:pPr>
              <w:spacing w:before="40" w:after="40"/>
              <w:rPr>
                <w:rFonts w:cstheme="minorHAnsi"/>
                <w:b/>
                <w:bCs/>
              </w:rPr>
            </w:pPr>
            <w:r w:rsidRPr="006B13CC">
              <w:rPr>
                <w:rFonts w:cstheme="minorHAnsi"/>
                <w:b/>
                <w:bCs/>
              </w:rPr>
              <w:t>Audrey Rice, RN, MSN, NP</w:t>
            </w:r>
          </w:p>
        </w:tc>
        <w:tc>
          <w:tcPr>
            <w:tcW w:w="3597" w:type="dxa"/>
          </w:tcPr>
          <w:p w:rsidRPr="006B13CC" w:rsidR="006B13CC" w:rsidP="006B13CC" w:rsidRDefault="006B13CC" w14:paraId="52B0D46F" w14:textId="730B676E">
            <w:pPr>
              <w:spacing w:before="40" w:after="40"/>
              <w:rPr>
                <w:rFonts w:cstheme="minorHAnsi"/>
                <w:b/>
                <w:bCs/>
              </w:rPr>
            </w:pPr>
            <w:r w:rsidRPr="006B13CC">
              <w:rPr>
                <w:rFonts w:cstheme="minorHAnsi"/>
                <w:b/>
                <w:bCs/>
              </w:rPr>
              <w:t>Susan Salem-Spencer, RN, MSN</w:t>
            </w:r>
          </w:p>
        </w:tc>
      </w:tr>
    </w:tbl>
    <w:p w:rsidRPr="00996B12" w:rsidR="0097719D" w:rsidP="0097719D" w:rsidRDefault="0097719D" w14:paraId="1A9D4A4F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715079" w:rsidR="0097719D" w:rsidP="0097719D" w:rsidRDefault="0097719D" w14:paraId="1F38813B" w14:textId="644FF391">
      <w:pPr>
        <w:spacing w:before="40" w:after="40" w:line="240" w:lineRule="auto"/>
        <w:rPr>
          <w:rFonts w:cstheme="minorHAnsi"/>
          <w:b/>
          <w:bCs/>
        </w:rPr>
      </w:pPr>
      <w:r w:rsidRPr="00715079">
        <w:rPr>
          <w:rFonts w:cstheme="minorHAnsi"/>
          <w:b/>
          <w:bCs/>
        </w:rPr>
        <w:t xml:space="preserve">University of South Florida </w:t>
      </w:r>
      <w:r w:rsidRPr="00715079" w:rsidR="00081530">
        <w:rPr>
          <w:rFonts w:cstheme="minorHAnsi"/>
          <w:b/>
          <w:bCs/>
        </w:rPr>
        <w:t xml:space="preserve">- </w:t>
      </w:r>
      <w:r w:rsidRPr="00715079">
        <w:rPr>
          <w:rFonts w:cstheme="minorHAnsi"/>
          <w:b/>
          <w:bCs/>
        </w:rPr>
        <w:t xml:space="preserve">Byrd </w:t>
      </w:r>
      <w:r w:rsidRPr="00715079" w:rsidR="00081530">
        <w:rPr>
          <w:rFonts w:cstheme="minorHAnsi"/>
          <w:b/>
          <w:bCs/>
        </w:rPr>
        <w:t xml:space="preserve">Alzheimer’s Center and Research </w:t>
      </w:r>
      <w:r w:rsidRPr="00715079">
        <w:rPr>
          <w:rFonts w:cstheme="minorHAnsi"/>
          <w:b/>
          <w:bCs/>
        </w:rPr>
        <w:t>Institute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715079" w:rsidR="00C72764" w:rsidTr="001C619D" w14:paraId="5077722E" w14:textId="77777777">
        <w:tc>
          <w:tcPr>
            <w:tcW w:w="3596" w:type="dxa"/>
          </w:tcPr>
          <w:p w:rsidRPr="00715079" w:rsidR="001C619D" w:rsidP="001C619D" w:rsidRDefault="00715079" w14:paraId="5CE2A8F9" w14:textId="39E6CC0B">
            <w:pPr>
              <w:spacing w:before="40" w:after="40"/>
              <w:rPr>
                <w:rFonts w:cstheme="minorHAnsi"/>
                <w:b/>
                <w:bCs/>
              </w:rPr>
            </w:pPr>
            <w:r w:rsidRPr="001F3B62">
              <w:rPr>
                <w:rFonts w:cstheme="minorHAnsi"/>
                <w:b/>
                <w:bCs/>
              </w:rPr>
              <w:lastRenderedPageBreak/>
              <w:t>Amanda Smith</w:t>
            </w:r>
            <w:r w:rsidRPr="001F3B62" w:rsidR="001F3B62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715079" w:rsidR="001C619D" w:rsidP="001C619D" w:rsidRDefault="00715079" w14:paraId="7E7949E5" w14:textId="37997E13">
            <w:pPr>
              <w:spacing w:before="40" w:after="40"/>
              <w:rPr>
                <w:rFonts w:cstheme="minorHAnsi"/>
                <w:b/>
                <w:bCs/>
              </w:rPr>
            </w:pPr>
            <w:r w:rsidRPr="00715079">
              <w:rPr>
                <w:rFonts w:cstheme="minorHAnsi"/>
                <w:b/>
                <w:bCs/>
              </w:rPr>
              <w:t>Melissa Andrade, MS, CRC, CRA</w:t>
            </w:r>
          </w:p>
        </w:tc>
        <w:tc>
          <w:tcPr>
            <w:tcW w:w="3597" w:type="dxa"/>
          </w:tcPr>
          <w:p w:rsidRPr="00715079" w:rsidR="001C619D" w:rsidP="001C619D" w:rsidRDefault="001C619D" w14:paraId="0E14D68C" w14:textId="6DC818E0">
            <w:pPr>
              <w:spacing w:before="40" w:after="40"/>
              <w:rPr>
                <w:rFonts w:cstheme="minorHAnsi"/>
                <w:b/>
                <w:bCs/>
              </w:rPr>
            </w:pPr>
            <w:r w:rsidRPr="00715079">
              <w:rPr>
                <w:rFonts w:cstheme="minorHAnsi"/>
                <w:b/>
                <w:bCs/>
              </w:rPr>
              <w:t xml:space="preserve">Juris </w:t>
            </w:r>
            <w:proofErr w:type="spellStart"/>
            <w:r w:rsidRPr="00715079">
              <w:rPr>
                <w:rFonts w:cstheme="minorHAnsi"/>
                <w:b/>
                <w:bCs/>
              </w:rPr>
              <w:t>Janavs</w:t>
            </w:r>
            <w:proofErr w:type="spellEnd"/>
            <w:r w:rsidRPr="00715079">
              <w:rPr>
                <w:rFonts w:cstheme="minorHAnsi"/>
                <w:b/>
                <w:bCs/>
              </w:rPr>
              <w:t>, M</w:t>
            </w:r>
            <w:r w:rsidRPr="00715079" w:rsidR="00715079">
              <w:rPr>
                <w:rFonts w:cstheme="minorHAnsi"/>
                <w:b/>
                <w:bCs/>
              </w:rPr>
              <w:t>D, CRA</w:t>
            </w:r>
          </w:p>
        </w:tc>
      </w:tr>
    </w:tbl>
    <w:p w:rsidRPr="00996B12" w:rsidR="0097719D" w:rsidP="0097719D" w:rsidRDefault="0097719D" w14:paraId="726E85F6" w14:textId="4CEEFAFD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2E5AD5" w:rsidR="00D30BED" w:rsidP="00A8183B" w:rsidRDefault="00D30BED" w14:paraId="09919570" w14:textId="4E5B0E63">
      <w:pPr>
        <w:spacing w:before="40" w:after="40" w:line="240" w:lineRule="auto"/>
        <w:rPr>
          <w:rFonts w:cstheme="minorHAnsi"/>
          <w:b/>
          <w:bCs/>
        </w:rPr>
      </w:pPr>
      <w:r w:rsidRPr="002E5AD5">
        <w:rPr>
          <w:rFonts w:cstheme="minorHAnsi"/>
          <w:b/>
          <w:bCs/>
        </w:rPr>
        <w:t>University of Texas Health Science Center at San Antonio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9B7B55" w:rsidR="005E30C8" w:rsidTr="003A0CD2" w14:paraId="626BE0CA" w14:textId="77777777">
        <w:tc>
          <w:tcPr>
            <w:tcW w:w="3596" w:type="dxa"/>
          </w:tcPr>
          <w:p w:rsidRPr="009B7B55" w:rsidR="005E30C8" w:rsidP="003A0CD2" w:rsidRDefault="005E30C8" w14:paraId="4B8B25B9" w14:textId="4D5E6D18">
            <w:pPr>
              <w:spacing w:before="40" w:after="40"/>
              <w:rPr>
                <w:rFonts w:cstheme="minorHAnsi"/>
                <w:b/>
                <w:bCs/>
              </w:rPr>
            </w:pPr>
            <w:r w:rsidRPr="002E5AD5">
              <w:rPr>
                <w:rFonts w:cstheme="minorHAnsi"/>
                <w:b/>
                <w:bCs/>
              </w:rPr>
              <w:t>Sudha Seshadri, MD</w:t>
            </w:r>
          </w:p>
        </w:tc>
        <w:tc>
          <w:tcPr>
            <w:tcW w:w="3597" w:type="dxa"/>
          </w:tcPr>
          <w:p w:rsidRPr="009B7B55" w:rsidR="005E30C8" w:rsidP="003A0CD2" w:rsidRDefault="005E30C8" w14:paraId="3432FCDB" w14:textId="43595024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Eduardo Marques-</w:t>
            </w:r>
            <w:proofErr w:type="spellStart"/>
            <w:r>
              <w:rPr>
                <w:rFonts w:cstheme="minorHAnsi"/>
                <w:b/>
                <w:bCs/>
              </w:rPr>
              <w:t>Zilli</w:t>
            </w:r>
            <w:proofErr w:type="spellEnd"/>
            <w:r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9B7B55" w:rsidR="005E30C8" w:rsidP="003A0CD2" w:rsidRDefault="005E30C8" w14:paraId="231B1E73" w14:textId="5FA0E64C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Amy </w:t>
            </w:r>
            <w:proofErr w:type="spellStart"/>
            <w:r>
              <w:rPr>
                <w:rFonts w:cstheme="minorHAnsi"/>
                <w:b/>
                <w:bCs/>
              </w:rPr>
              <w:t>Saklad</w:t>
            </w:r>
            <w:proofErr w:type="spellEnd"/>
          </w:p>
        </w:tc>
      </w:tr>
    </w:tbl>
    <w:p w:rsidR="00D21C87" w:rsidP="00A8183B" w:rsidRDefault="00D21C87" w14:paraId="14E031C9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9B7B55" w:rsidR="00A8183B" w:rsidP="00A8183B" w:rsidRDefault="00A8183B" w14:paraId="10E810D0" w14:textId="55611C90">
      <w:pPr>
        <w:spacing w:before="40" w:after="40" w:line="240" w:lineRule="auto"/>
        <w:rPr>
          <w:rFonts w:cstheme="minorHAnsi"/>
          <w:b/>
          <w:bCs/>
        </w:rPr>
      </w:pPr>
      <w:r w:rsidRPr="009B7B55">
        <w:rPr>
          <w:rFonts w:cstheme="minorHAnsi"/>
          <w:b/>
          <w:bCs/>
        </w:rPr>
        <w:t>University of Texas Southwestern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9B7B55" w:rsidR="009B7B55" w:rsidTr="009B7B55" w14:paraId="3EC6C2A7" w14:textId="77777777">
        <w:tc>
          <w:tcPr>
            <w:tcW w:w="3596" w:type="dxa"/>
          </w:tcPr>
          <w:p w:rsidRPr="009B7B55" w:rsidR="009B7B55" w:rsidP="00A8183B" w:rsidRDefault="009B7B55" w14:paraId="08F1DC3B" w14:textId="5CF82D1B">
            <w:pPr>
              <w:spacing w:before="40" w:after="40"/>
              <w:rPr>
                <w:rFonts w:cstheme="minorHAnsi"/>
                <w:b/>
                <w:bCs/>
              </w:rPr>
            </w:pPr>
            <w:r w:rsidRPr="009B7B55">
              <w:rPr>
                <w:rFonts w:cstheme="minorHAnsi"/>
                <w:b/>
                <w:bCs/>
              </w:rPr>
              <w:t>Brendan Kelley, MD</w:t>
            </w:r>
          </w:p>
        </w:tc>
        <w:tc>
          <w:tcPr>
            <w:tcW w:w="3597" w:type="dxa"/>
          </w:tcPr>
          <w:p w:rsidRPr="009B7B55" w:rsidR="009B7B55" w:rsidP="00A8183B" w:rsidRDefault="009B7B55" w14:paraId="419A6693" w14:textId="51D59D69">
            <w:pPr>
              <w:spacing w:before="40" w:after="40"/>
              <w:rPr>
                <w:rFonts w:cstheme="minorHAnsi"/>
                <w:b/>
                <w:bCs/>
              </w:rPr>
            </w:pPr>
            <w:r w:rsidRPr="009B7B55">
              <w:rPr>
                <w:rFonts w:cstheme="minorHAnsi"/>
                <w:b/>
                <w:bCs/>
              </w:rPr>
              <w:t xml:space="preserve">Alka </w:t>
            </w:r>
            <w:proofErr w:type="spellStart"/>
            <w:r w:rsidRPr="009B7B55">
              <w:rPr>
                <w:rFonts w:cstheme="minorHAnsi"/>
                <w:b/>
                <w:bCs/>
              </w:rPr>
              <w:t>Khera</w:t>
            </w:r>
            <w:proofErr w:type="spellEnd"/>
            <w:r w:rsidRPr="009B7B55">
              <w:rPr>
                <w:rFonts w:cstheme="minorHAnsi"/>
                <w:b/>
                <w:bCs/>
              </w:rPr>
              <w:t>, MD</w:t>
            </w:r>
          </w:p>
        </w:tc>
        <w:tc>
          <w:tcPr>
            <w:tcW w:w="3597" w:type="dxa"/>
          </w:tcPr>
          <w:p w:rsidRPr="009B7B55" w:rsidR="009B7B55" w:rsidP="00A8183B" w:rsidRDefault="009B7B55" w14:paraId="5B5DF682" w14:textId="01826D42">
            <w:pPr>
              <w:spacing w:before="40" w:after="40"/>
              <w:rPr>
                <w:rFonts w:cstheme="minorHAnsi"/>
                <w:b/>
                <w:bCs/>
              </w:rPr>
            </w:pPr>
            <w:proofErr w:type="spellStart"/>
            <w:r w:rsidRPr="009B7B55">
              <w:rPr>
                <w:rFonts w:cstheme="minorHAnsi"/>
                <w:b/>
                <w:bCs/>
              </w:rPr>
              <w:t>Shahera</w:t>
            </w:r>
            <w:proofErr w:type="spellEnd"/>
            <w:r w:rsidRPr="009B7B55">
              <w:rPr>
                <w:rFonts w:cstheme="minorHAnsi"/>
                <w:b/>
                <w:bCs/>
              </w:rPr>
              <w:t xml:space="preserve"> Ranjha, MS</w:t>
            </w:r>
          </w:p>
        </w:tc>
      </w:tr>
    </w:tbl>
    <w:p w:rsidRPr="00996B12" w:rsidR="0061172B" w:rsidP="0097719D" w:rsidRDefault="0061172B" w14:paraId="594856DE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="00F155BE" w:rsidP="00F155BE" w:rsidRDefault="00F155BE" w14:paraId="75FCE0B1" w14:textId="02D4BAF0">
      <w:pPr>
        <w:spacing w:before="40" w:after="40" w:line="240" w:lineRule="auto"/>
        <w:rPr>
          <w:rFonts w:cstheme="minorHAnsi"/>
          <w:b/>
          <w:bCs/>
        </w:rPr>
      </w:pPr>
      <w:r w:rsidRPr="00BD06E8">
        <w:rPr>
          <w:rFonts w:cstheme="minorHAnsi"/>
          <w:b/>
          <w:bCs/>
        </w:rPr>
        <w:t>University of Washington</w:t>
      </w:r>
      <w:r w:rsidRPr="00BD06E8" w:rsidR="00BD06E8">
        <w:rPr>
          <w:rFonts w:cstheme="minorHAnsi"/>
          <w:b/>
          <w:bCs/>
        </w:rPr>
        <w:t>, Memory and Brain Wellness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8631A8" w:rsidR="00AE0280" w:rsidTr="00AE0280" w14:paraId="06798BE5" w14:textId="77777777">
        <w:tc>
          <w:tcPr>
            <w:tcW w:w="3596" w:type="dxa"/>
          </w:tcPr>
          <w:p w:rsidRPr="008631A8" w:rsidR="00AE0280" w:rsidP="00AE0280" w:rsidRDefault="00AE0280" w14:paraId="4374AFD5" w14:textId="0BB9CEEC">
            <w:pPr>
              <w:spacing w:before="40" w:after="40"/>
              <w:rPr>
                <w:rFonts w:cstheme="minorHAnsi"/>
                <w:b/>
                <w:bCs/>
              </w:rPr>
            </w:pPr>
            <w:r w:rsidRPr="00BD06E8">
              <w:rPr>
                <w:rFonts w:ascii="Calibri" w:hAnsi="Calibri" w:cs="Calibri"/>
                <w:b/>
                <w:bCs/>
                <w:color w:val="000000"/>
              </w:rPr>
              <w:t>Charles Bernick, MD, MPH</w:t>
            </w:r>
          </w:p>
        </w:tc>
        <w:tc>
          <w:tcPr>
            <w:tcW w:w="3597" w:type="dxa"/>
          </w:tcPr>
          <w:p w:rsidRPr="008631A8" w:rsidR="00AE0280" w:rsidP="00AE0280" w:rsidRDefault="00AE0280" w14:paraId="6E8A445C" w14:textId="60A53D8B">
            <w:pPr>
              <w:spacing w:before="40" w:after="40"/>
              <w:rPr>
                <w:rFonts w:cstheme="minorHAnsi"/>
                <w:b/>
                <w:bCs/>
              </w:rPr>
            </w:pPr>
            <w:r w:rsidRPr="00BD06E8">
              <w:rPr>
                <w:rFonts w:ascii="Calibri" w:hAnsi="Calibri" w:cs="Calibri"/>
                <w:b/>
                <w:bCs/>
                <w:color w:val="000000"/>
              </w:rPr>
              <w:t>Darla Chapman, DNP, ARNP</w:t>
            </w:r>
          </w:p>
        </w:tc>
        <w:tc>
          <w:tcPr>
            <w:tcW w:w="3597" w:type="dxa"/>
          </w:tcPr>
          <w:p w:rsidRPr="008631A8" w:rsidR="00AE0280" w:rsidP="00AE0280" w:rsidRDefault="00AE0280" w14:paraId="496D7049" w14:textId="599C4827">
            <w:pPr>
              <w:spacing w:before="40" w:after="40"/>
              <w:rPr>
                <w:rFonts w:cstheme="minorHAnsi"/>
                <w:b/>
                <w:bCs/>
              </w:rPr>
            </w:pPr>
            <w:r w:rsidRPr="00BD06E8">
              <w:rPr>
                <w:rFonts w:ascii="Calibri" w:hAnsi="Calibri" w:cs="Calibri"/>
                <w:b/>
                <w:bCs/>
                <w:color w:val="000000"/>
              </w:rPr>
              <w:t>Sarah Simon, BS</w:t>
            </w:r>
          </w:p>
        </w:tc>
      </w:tr>
    </w:tbl>
    <w:p w:rsidR="00BD06E8" w:rsidP="002E20CC" w:rsidRDefault="00BD06E8" w14:paraId="1414E9F7" w14:textId="77777777">
      <w:pPr>
        <w:spacing w:before="40" w:after="40" w:line="240" w:lineRule="auto"/>
        <w:rPr>
          <w:rFonts w:cstheme="minorHAnsi"/>
          <w:b/>
          <w:bCs/>
        </w:rPr>
      </w:pPr>
    </w:p>
    <w:p w:rsidR="00AE0280" w:rsidP="002E20CC" w:rsidRDefault="002E20CC" w14:paraId="05C06A91" w14:textId="1AA0ACA1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Vanderbilt University Medical Center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90EAC" w:rsidTr="00A90EAC" w14:paraId="3D235CCF" w14:textId="77777777">
        <w:tc>
          <w:tcPr>
            <w:tcW w:w="2697" w:type="dxa"/>
          </w:tcPr>
          <w:p w:rsidR="00A90EAC" w:rsidP="002E20CC" w:rsidRDefault="00A90EAC" w14:paraId="6E26418B" w14:textId="7DDD5221">
            <w:pPr>
              <w:spacing w:before="40" w:after="40"/>
              <w:rPr>
                <w:rFonts w:cstheme="minorHAnsi"/>
                <w:b/>
                <w:bCs/>
              </w:rPr>
            </w:pPr>
            <w:r w:rsidRPr="00EB3569">
              <w:rPr>
                <w:rFonts w:cstheme="minorHAnsi"/>
                <w:b/>
                <w:bCs/>
              </w:rPr>
              <w:t>Paul Newhouse, MD</w:t>
            </w:r>
          </w:p>
        </w:tc>
        <w:tc>
          <w:tcPr>
            <w:tcW w:w="2697" w:type="dxa"/>
          </w:tcPr>
          <w:p w:rsidR="00A90EAC" w:rsidP="002E20CC" w:rsidRDefault="00A90EAC" w14:paraId="4CAD5C91" w14:textId="2E092B97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Amy </w:t>
            </w:r>
            <w:proofErr w:type="spellStart"/>
            <w:r>
              <w:rPr>
                <w:rFonts w:cstheme="minorHAnsi"/>
                <w:b/>
                <w:bCs/>
              </w:rPr>
              <w:t>Boegel</w:t>
            </w:r>
            <w:proofErr w:type="spellEnd"/>
            <w:r>
              <w:rPr>
                <w:rFonts w:cstheme="minorHAnsi"/>
                <w:b/>
                <w:bCs/>
              </w:rPr>
              <w:t>, PhD</w:t>
            </w:r>
          </w:p>
        </w:tc>
        <w:tc>
          <w:tcPr>
            <w:tcW w:w="2698" w:type="dxa"/>
          </w:tcPr>
          <w:p w:rsidR="00A90EAC" w:rsidP="002E20CC" w:rsidRDefault="00A90EAC" w14:paraId="31C5163F" w14:textId="5D46F9BA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Alexander Conley, PhD</w:t>
            </w:r>
          </w:p>
        </w:tc>
        <w:tc>
          <w:tcPr>
            <w:tcW w:w="2698" w:type="dxa"/>
          </w:tcPr>
          <w:p w:rsidR="00A90EAC" w:rsidP="002E20CC" w:rsidRDefault="00A90EAC" w14:paraId="70F3341E" w14:textId="51CCF640">
            <w:pPr>
              <w:spacing w:before="40" w:after="4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Xuewen</w:t>
            </w:r>
            <w:proofErr w:type="spellEnd"/>
            <w:r>
              <w:rPr>
                <w:rFonts w:cstheme="minorHAnsi"/>
                <w:b/>
                <w:bCs/>
              </w:rPr>
              <w:t xml:space="preserve"> Gong, BS</w:t>
            </w:r>
          </w:p>
        </w:tc>
      </w:tr>
    </w:tbl>
    <w:p w:rsidRPr="00996B12" w:rsidR="002E20CC" w:rsidP="0097719D" w:rsidRDefault="002E20CC" w14:paraId="5F1FC823" w14:textId="77777777">
      <w:pPr>
        <w:spacing w:before="40" w:after="40" w:line="240" w:lineRule="auto"/>
        <w:rPr>
          <w:rFonts w:cstheme="minorHAnsi"/>
          <w:b/>
          <w:bCs/>
          <w:highlight w:val="lightGray"/>
        </w:rPr>
      </w:pPr>
    </w:p>
    <w:p w:rsidRPr="008631A8" w:rsidR="0097719D" w:rsidP="0097719D" w:rsidRDefault="0097719D" w14:paraId="151623B5" w14:textId="2A136989">
      <w:pPr>
        <w:spacing w:before="40" w:after="40" w:line="240" w:lineRule="auto"/>
        <w:rPr>
          <w:rFonts w:cstheme="minorHAnsi"/>
          <w:b/>
          <w:bCs/>
        </w:rPr>
      </w:pPr>
      <w:r w:rsidRPr="008631A8">
        <w:rPr>
          <w:rFonts w:cstheme="minorHAnsi"/>
          <w:b/>
          <w:bCs/>
        </w:rPr>
        <w:t>Wake Forest School of 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8631A8" w:rsidR="008631A8" w:rsidTr="008631A8" w14:paraId="35EBC105" w14:textId="77777777">
        <w:tc>
          <w:tcPr>
            <w:tcW w:w="3596" w:type="dxa"/>
          </w:tcPr>
          <w:p w:rsidRPr="008631A8" w:rsidR="008631A8" w:rsidP="0097719D" w:rsidRDefault="008631A8" w14:paraId="481947EB" w14:textId="7BD5D877">
            <w:pPr>
              <w:spacing w:before="40" w:after="40"/>
              <w:rPr>
                <w:rFonts w:cstheme="minorHAnsi"/>
                <w:b/>
                <w:bCs/>
              </w:rPr>
            </w:pPr>
            <w:r w:rsidRPr="008631A8">
              <w:rPr>
                <w:rFonts w:cstheme="minorHAnsi"/>
                <w:b/>
                <w:bCs/>
              </w:rPr>
              <w:t>Suzanne Craft, PhD</w:t>
            </w:r>
          </w:p>
        </w:tc>
        <w:tc>
          <w:tcPr>
            <w:tcW w:w="3597" w:type="dxa"/>
          </w:tcPr>
          <w:p w:rsidRPr="008631A8" w:rsidR="008631A8" w:rsidP="0097719D" w:rsidRDefault="008631A8" w14:paraId="0CE8D16D" w14:textId="02CD95AA">
            <w:pPr>
              <w:spacing w:before="40" w:after="40"/>
              <w:rPr>
                <w:rFonts w:cstheme="minorHAnsi"/>
                <w:b/>
                <w:bCs/>
              </w:rPr>
            </w:pPr>
            <w:r w:rsidRPr="008631A8">
              <w:rPr>
                <w:rFonts w:cstheme="minorHAnsi"/>
                <w:b/>
                <w:bCs/>
              </w:rPr>
              <w:t>Karen Gagnon</w:t>
            </w:r>
          </w:p>
        </w:tc>
        <w:tc>
          <w:tcPr>
            <w:tcW w:w="3597" w:type="dxa"/>
          </w:tcPr>
          <w:p w:rsidRPr="008631A8" w:rsidR="008631A8" w:rsidP="0097719D" w:rsidRDefault="008631A8" w14:paraId="5AB6E7E9" w14:textId="76B6BD13">
            <w:pPr>
              <w:spacing w:before="40" w:after="40"/>
              <w:rPr>
                <w:rFonts w:cstheme="minorHAnsi"/>
                <w:b/>
                <w:bCs/>
              </w:rPr>
            </w:pPr>
            <w:r w:rsidRPr="008631A8">
              <w:rPr>
                <w:rFonts w:cstheme="minorHAnsi"/>
                <w:b/>
                <w:bCs/>
              </w:rPr>
              <w:t>Taylor Lang</w:t>
            </w:r>
          </w:p>
        </w:tc>
      </w:tr>
    </w:tbl>
    <w:p w:rsidRPr="002E5AD5" w:rsidR="0097719D" w:rsidP="0097719D" w:rsidRDefault="0097719D" w14:paraId="71AA1378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2E5AD5" w:rsidR="00FE78A9" w:rsidP="0097719D" w:rsidRDefault="0097719D" w14:paraId="6DBEF2B8" w14:textId="463F0B32">
      <w:pPr>
        <w:spacing w:before="40" w:after="40" w:line="240" w:lineRule="auto"/>
        <w:rPr>
          <w:rFonts w:cstheme="minorHAnsi"/>
          <w:b/>
          <w:bCs/>
        </w:rPr>
      </w:pPr>
      <w:r w:rsidRPr="002E5AD5">
        <w:rPr>
          <w:rFonts w:cstheme="minorHAnsi"/>
          <w:b/>
          <w:bCs/>
        </w:rPr>
        <w:t>Washington University, St. Louis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2E5AD5" w:rsidR="00D21C87" w:rsidTr="00D21C87" w14:paraId="4BE35178" w14:textId="77777777">
        <w:tc>
          <w:tcPr>
            <w:tcW w:w="10790" w:type="dxa"/>
          </w:tcPr>
          <w:p w:rsidRPr="002E5AD5" w:rsidR="00D21C87" w:rsidP="0097719D" w:rsidRDefault="00D21C87" w14:paraId="08DAC5CF" w14:textId="021E7929">
            <w:pPr>
              <w:spacing w:before="40" w:after="40"/>
              <w:rPr>
                <w:rFonts w:cstheme="minorHAnsi"/>
                <w:b/>
                <w:bCs/>
              </w:rPr>
            </w:pPr>
            <w:r w:rsidRPr="002E5AD5">
              <w:rPr>
                <w:rFonts w:cstheme="minorHAnsi"/>
                <w:b/>
                <w:bCs/>
              </w:rPr>
              <w:t>Joy Snider, MD, PhD</w:t>
            </w:r>
          </w:p>
        </w:tc>
      </w:tr>
    </w:tbl>
    <w:p w:rsidRPr="002E5AD5" w:rsidR="00D21C87" w:rsidP="0097719D" w:rsidRDefault="00D21C87" w14:paraId="40AC45A6" w14:textId="77777777">
      <w:pPr>
        <w:spacing w:before="40" w:after="40" w:line="240" w:lineRule="auto"/>
        <w:rPr>
          <w:rFonts w:cstheme="minorHAnsi"/>
          <w:b/>
          <w:bCs/>
        </w:rPr>
      </w:pPr>
    </w:p>
    <w:p w:rsidRPr="002E5AD5" w:rsidR="00D21C87" w:rsidP="00A56B01" w:rsidRDefault="00A56B01" w14:paraId="611515D5" w14:textId="377FB93C">
      <w:pPr>
        <w:spacing w:before="40" w:after="40" w:line="240" w:lineRule="auto"/>
        <w:rPr>
          <w:rFonts w:cstheme="minorHAnsi"/>
          <w:b/>
          <w:bCs/>
        </w:rPr>
      </w:pPr>
      <w:r w:rsidRPr="002E5AD5">
        <w:rPr>
          <w:rFonts w:cstheme="minorHAnsi"/>
          <w:b/>
          <w:bCs/>
        </w:rPr>
        <w:t>Wein Center for Clinical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21C87" w:rsidTr="00D21C87" w14:paraId="775B6ECE" w14:textId="77777777">
        <w:tc>
          <w:tcPr>
            <w:tcW w:w="10790" w:type="dxa"/>
          </w:tcPr>
          <w:p w:rsidR="00D21C87" w:rsidP="00A56B01" w:rsidRDefault="00D21C87" w14:paraId="10CBD949" w14:textId="4D94114F">
            <w:pPr>
              <w:spacing w:before="40" w:after="40"/>
              <w:rPr>
                <w:rFonts w:cstheme="minorHAnsi"/>
                <w:b/>
                <w:bCs/>
              </w:rPr>
            </w:pPr>
            <w:r w:rsidRPr="002E5AD5">
              <w:rPr>
                <w:rFonts w:cstheme="minorHAnsi"/>
                <w:b/>
                <w:bCs/>
              </w:rPr>
              <w:t xml:space="preserve">Ranjan </w:t>
            </w:r>
            <w:proofErr w:type="spellStart"/>
            <w:r w:rsidRPr="002E5AD5">
              <w:rPr>
                <w:rFonts w:cstheme="minorHAnsi"/>
                <w:b/>
                <w:bCs/>
              </w:rPr>
              <w:t>Duara</w:t>
            </w:r>
            <w:proofErr w:type="spellEnd"/>
            <w:r w:rsidRPr="002E5AD5">
              <w:rPr>
                <w:rFonts w:cstheme="minorHAnsi"/>
                <w:b/>
                <w:bCs/>
              </w:rPr>
              <w:t>, MD</w:t>
            </w:r>
          </w:p>
        </w:tc>
      </w:tr>
    </w:tbl>
    <w:p w:rsidR="00D21C87" w:rsidP="00154AA6" w:rsidRDefault="00D21C87" w14:paraId="5164E044" w14:textId="4A6EAA2A">
      <w:pPr>
        <w:rPr>
          <w:rFonts w:cstheme="minorHAnsi"/>
        </w:rPr>
      </w:pPr>
    </w:p>
    <w:p w:rsidR="00F30C4F" w:rsidP="00F30C4F" w:rsidRDefault="00F30C4F" w14:paraId="4319598E" w14:textId="024F61D1">
      <w:pPr>
        <w:spacing w:before="40" w:after="4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Yale University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Pr="008631A8" w:rsidR="00AE0280" w:rsidTr="00AE0280" w14:paraId="4B4D9440" w14:textId="77777777">
        <w:tc>
          <w:tcPr>
            <w:tcW w:w="3596" w:type="dxa"/>
          </w:tcPr>
          <w:p w:rsidRPr="008631A8" w:rsidR="00AE0280" w:rsidP="002C55A1" w:rsidRDefault="00AE0280" w14:paraId="4B528BE7" w14:textId="3827D548">
            <w:pPr>
              <w:spacing w:before="40" w:after="40"/>
              <w:rPr>
                <w:rFonts w:cstheme="minorHAnsi"/>
                <w:b/>
                <w:bCs/>
              </w:rPr>
            </w:pPr>
            <w:r w:rsidRPr="00AE0280">
              <w:rPr>
                <w:rFonts w:ascii="Calibri" w:hAnsi="Calibri" w:cs="Calibri"/>
                <w:b/>
                <w:bCs/>
                <w:color w:val="000000"/>
              </w:rPr>
              <w:t>Christopher van Dyck, MD</w:t>
            </w:r>
          </w:p>
        </w:tc>
        <w:tc>
          <w:tcPr>
            <w:tcW w:w="3597" w:type="dxa"/>
          </w:tcPr>
          <w:p w:rsidRPr="008631A8" w:rsidR="00AE0280" w:rsidP="002C55A1" w:rsidRDefault="0090586B" w14:paraId="38CE0BF6" w14:textId="2CBA1A6A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Adam Mecca, MD, PhD</w:t>
            </w:r>
          </w:p>
        </w:tc>
        <w:tc>
          <w:tcPr>
            <w:tcW w:w="3597" w:type="dxa"/>
          </w:tcPr>
          <w:p w:rsidRPr="008631A8" w:rsidR="00AE0280" w:rsidP="002C55A1" w:rsidRDefault="00EC39C5" w14:paraId="53ADBD8C" w14:textId="2A4AA320">
            <w:pPr>
              <w:spacing w:before="40" w:after="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Jamie </w:t>
            </w:r>
            <w:proofErr w:type="spellStart"/>
            <w:r>
              <w:rPr>
                <w:rFonts w:cstheme="minorHAnsi"/>
                <w:b/>
                <w:bCs/>
              </w:rPr>
              <w:t>Georgelos</w:t>
            </w:r>
            <w:proofErr w:type="spellEnd"/>
          </w:p>
        </w:tc>
      </w:tr>
    </w:tbl>
    <w:p w:rsidRPr="0024049D" w:rsidR="00F30C4F" w:rsidP="00154AA6" w:rsidRDefault="00F30C4F" w14:paraId="1282E860" w14:textId="77777777">
      <w:pPr>
        <w:rPr>
          <w:rFonts w:cstheme="minorHAnsi"/>
        </w:rPr>
      </w:pPr>
    </w:p>
    <w:sectPr w:rsidRPr="0024049D" w:rsidR="00F30C4F" w:rsidSect="00227E55">
      <w:headerReference w:type="default" r:id="rId8"/>
      <w:footerReference w:type="default" r:id="rId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B0D49" w:rsidP="00227E55" w:rsidRDefault="00FB0D49" w14:paraId="4CE214BB" w14:textId="77777777">
      <w:pPr>
        <w:spacing w:after="0" w:line="240" w:lineRule="auto"/>
      </w:pPr>
      <w:r>
        <w:separator/>
      </w:r>
    </w:p>
  </w:endnote>
  <w:endnote w:type="continuationSeparator" w:id="0">
    <w:p w:rsidR="00FB0D49" w:rsidP="00227E55" w:rsidRDefault="00FB0D49" w14:paraId="3B7A5F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3281" w:rsidRDefault="00A3441F" w14:paraId="034461FA" w14:textId="0EC40902">
    <w:pPr>
      <w:pStyle w:val="Footer"/>
    </w:pPr>
    <w:r>
      <w:t>v2</w:t>
    </w:r>
    <w:r w:rsidR="00353281">
      <w:t>.</w:t>
    </w:r>
    <w:r w:rsidR="00494506">
      <w:t>2</w:t>
    </w:r>
  </w:p>
  <w:p w:rsidR="00353281" w:rsidRDefault="00353281" w14:paraId="4B662F8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B0D49" w:rsidP="00227E55" w:rsidRDefault="00FB0D49" w14:paraId="51181C06" w14:textId="77777777">
      <w:pPr>
        <w:spacing w:after="0" w:line="240" w:lineRule="auto"/>
      </w:pPr>
      <w:r>
        <w:separator/>
      </w:r>
    </w:p>
  </w:footnote>
  <w:footnote w:type="continuationSeparator" w:id="0">
    <w:p w:rsidR="00FB0D49" w:rsidP="00227E55" w:rsidRDefault="00FB0D49" w14:paraId="54A7FE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27E55" w:rsidRDefault="00C63102" w14:paraId="4C7AE1B8" w14:textId="4DADAA89">
    <w:pPr>
      <w:pStyle w:val="Header"/>
    </w:pPr>
    <w:r>
      <w:rPr>
        <w:noProof/>
      </w:rPr>
      <w:drawing>
        <wp:inline distT="0" distB="0" distL="0" distR="0" wp14:anchorId="38C92C4C" wp14:editId="2C9144DF">
          <wp:extent cx="2289175" cy="7331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657" cy="73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55"/>
    <w:rsid w:val="0001473D"/>
    <w:rsid w:val="00027258"/>
    <w:rsid w:val="0002747B"/>
    <w:rsid w:val="00043EC0"/>
    <w:rsid w:val="00055085"/>
    <w:rsid w:val="00062E03"/>
    <w:rsid w:val="00064638"/>
    <w:rsid w:val="000737E9"/>
    <w:rsid w:val="00074EC7"/>
    <w:rsid w:val="00081530"/>
    <w:rsid w:val="00083026"/>
    <w:rsid w:val="000840C7"/>
    <w:rsid w:val="0008534D"/>
    <w:rsid w:val="00096618"/>
    <w:rsid w:val="000A19D6"/>
    <w:rsid w:val="000B3094"/>
    <w:rsid w:val="000B460D"/>
    <w:rsid w:val="000C7B02"/>
    <w:rsid w:val="000E730F"/>
    <w:rsid w:val="00103451"/>
    <w:rsid w:val="0011463B"/>
    <w:rsid w:val="00130D28"/>
    <w:rsid w:val="00142027"/>
    <w:rsid w:val="00146144"/>
    <w:rsid w:val="00150413"/>
    <w:rsid w:val="00154AA6"/>
    <w:rsid w:val="00165F35"/>
    <w:rsid w:val="0016660A"/>
    <w:rsid w:val="00166D6D"/>
    <w:rsid w:val="001815A6"/>
    <w:rsid w:val="001921B2"/>
    <w:rsid w:val="001A6EDD"/>
    <w:rsid w:val="001B32A0"/>
    <w:rsid w:val="001B7358"/>
    <w:rsid w:val="001B7A66"/>
    <w:rsid w:val="001C0781"/>
    <w:rsid w:val="001C619D"/>
    <w:rsid w:val="001D0FAC"/>
    <w:rsid w:val="001D4B64"/>
    <w:rsid w:val="001D704A"/>
    <w:rsid w:val="001E2D1E"/>
    <w:rsid w:val="001F2E9D"/>
    <w:rsid w:val="001F3B62"/>
    <w:rsid w:val="001F3CED"/>
    <w:rsid w:val="001F4867"/>
    <w:rsid w:val="001F6E16"/>
    <w:rsid w:val="00202829"/>
    <w:rsid w:val="00212610"/>
    <w:rsid w:val="00226288"/>
    <w:rsid w:val="00226CA2"/>
    <w:rsid w:val="00227E55"/>
    <w:rsid w:val="00231942"/>
    <w:rsid w:val="0024049D"/>
    <w:rsid w:val="00243C20"/>
    <w:rsid w:val="00244A04"/>
    <w:rsid w:val="00253DA5"/>
    <w:rsid w:val="00266989"/>
    <w:rsid w:val="00275555"/>
    <w:rsid w:val="0027582D"/>
    <w:rsid w:val="00276700"/>
    <w:rsid w:val="00294AAF"/>
    <w:rsid w:val="002A2194"/>
    <w:rsid w:val="002B0C04"/>
    <w:rsid w:val="002B258F"/>
    <w:rsid w:val="002C07F8"/>
    <w:rsid w:val="002C0C04"/>
    <w:rsid w:val="002C5AFD"/>
    <w:rsid w:val="002C6D3F"/>
    <w:rsid w:val="002D2349"/>
    <w:rsid w:val="002D267D"/>
    <w:rsid w:val="002D639E"/>
    <w:rsid w:val="002E20CC"/>
    <w:rsid w:val="002E5AD5"/>
    <w:rsid w:val="002F1DAF"/>
    <w:rsid w:val="00300130"/>
    <w:rsid w:val="00312555"/>
    <w:rsid w:val="003177CD"/>
    <w:rsid w:val="0032451B"/>
    <w:rsid w:val="00325936"/>
    <w:rsid w:val="00353281"/>
    <w:rsid w:val="003532AD"/>
    <w:rsid w:val="00375D63"/>
    <w:rsid w:val="003828EA"/>
    <w:rsid w:val="00384C4B"/>
    <w:rsid w:val="003B0395"/>
    <w:rsid w:val="003B5C2A"/>
    <w:rsid w:val="003C2CF2"/>
    <w:rsid w:val="003E2052"/>
    <w:rsid w:val="004004B3"/>
    <w:rsid w:val="00417307"/>
    <w:rsid w:val="00433CF6"/>
    <w:rsid w:val="00460FEA"/>
    <w:rsid w:val="00462125"/>
    <w:rsid w:val="00471B12"/>
    <w:rsid w:val="00474B1E"/>
    <w:rsid w:val="0047697E"/>
    <w:rsid w:val="00486B69"/>
    <w:rsid w:val="00487713"/>
    <w:rsid w:val="00494506"/>
    <w:rsid w:val="0049694E"/>
    <w:rsid w:val="004A2A5D"/>
    <w:rsid w:val="004A5BD9"/>
    <w:rsid w:val="004C49C2"/>
    <w:rsid w:val="004F6C91"/>
    <w:rsid w:val="00500885"/>
    <w:rsid w:val="00527232"/>
    <w:rsid w:val="005303E4"/>
    <w:rsid w:val="00553333"/>
    <w:rsid w:val="00555173"/>
    <w:rsid w:val="00591525"/>
    <w:rsid w:val="00595050"/>
    <w:rsid w:val="005A66E5"/>
    <w:rsid w:val="005B536F"/>
    <w:rsid w:val="005C47E5"/>
    <w:rsid w:val="005D42A0"/>
    <w:rsid w:val="005E30C8"/>
    <w:rsid w:val="005F0C5C"/>
    <w:rsid w:val="005F6FE5"/>
    <w:rsid w:val="0061172B"/>
    <w:rsid w:val="00612482"/>
    <w:rsid w:val="00627870"/>
    <w:rsid w:val="006B13CC"/>
    <w:rsid w:val="006E7E8C"/>
    <w:rsid w:val="006F2460"/>
    <w:rsid w:val="006F4CDA"/>
    <w:rsid w:val="00705606"/>
    <w:rsid w:val="00713E1F"/>
    <w:rsid w:val="00715079"/>
    <w:rsid w:val="00730686"/>
    <w:rsid w:val="00732016"/>
    <w:rsid w:val="00732826"/>
    <w:rsid w:val="00742532"/>
    <w:rsid w:val="00752695"/>
    <w:rsid w:val="007A4082"/>
    <w:rsid w:val="007A6A4D"/>
    <w:rsid w:val="007C108C"/>
    <w:rsid w:val="007C26F3"/>
    <w:rsid w:val="007D5830"/>
    <w:rsid w:val="007F69E9"/>
    <w:rsid w:val="008032D2"/>
    <w:rsid w:val="00811C0E"/>
    <w:rsid w:val="008214B3"/>
    <w:rsid w:val="00824D90"/>
    <w:rsid w:val="00826255"/>
    <w:rsid w:val="0083578E"/>
    <w:rsid w:val="00842E92"/>
    <w:rsid w:val="0084529E"/>
    <w:rsid w:val="008477CE"/>
    <w:rsid w:val="00856E16"/>
    <w:rsid w:val="008579EF"/>
    <w:rsid w:val="008631A8"/>
    <w:rsid w:val="0089008B"/>
    <w:rsid w:val="008A63BE"/>
    <w:rsid w:val="008C2D1D"/>
    <w:rsid w:val="008C4BFC"/>
    <w:rsid w:val="008D50C2"/>
    <w:rsid w:val="008D5261"/>
    <w:rsid w:val="008D58C1"/>
    <w:rsid w:val="008E52B8"/>
    <w:rsid w:val="008F206E"/>
    <w:rsid w:val="008F30DF"/>
    <w:rsid w:val="00903185"/>
    <w:rsid w:val="0090586B"/>
    <w:rsid w:val="00930B6D"/>
    <w:rsid w:val="009315EB"/>
    <w:rsid w:val="00935727"/>
    <w:rsid w:val="00941C9C"/>
    <w:rsid w:val="00952295"/>
    <w:rsid w:val="00971A13"/>
    <w:rsid w:val="009743E8"/>
    <w:rsid w:val="0097719D"/>
    <w:rsid w:val="00985C27"/>
    <w:rsid w:val="009860ED"/>
    <w:rsid w:val="00986AB8"/>
    <w:rsid w:val="009906B2"/>
    <w:rsid w:val="00996B12"/>
    <w:rsid w:val="009B42D6"/>
    <w:rsid w:val="009B7B55"/>
    <w:rsid w:val="009C50AA"/>
    <w:rsid w:val="009C5FD6"/>
    <w:rsid w:val="009D3A74"/>
    <w:rsid w:val="009F5197"/>
    <w:rsid w:val="00A0304E"/>
    <w:rsid w:val="00A13346"/>
    <w:rsid w:val="00A33D88"/>
    <w:rsid w:val="00A3441F"/>
    <w:rsid w:val="00A34D01"/>
    <w:rsid w:val="00A40D52"/>
    <w:rsid w:val="00A56B01"/>
    <w:rsid w:val="00A60CA4"/>
    <w:rsid w:val="00A8183B"/>
    <w:rsid w:val="00A84317"/>
    <w:rsid w:val="00A90EAC"/>
    <w:rsid w:val="00A911EF"/>
    <w:rsid w:val="00A928DC"/>
    <w:rsid w:val="00A9490F"/>
    <w:rsid w:val="00AA75B7"/>
    <w:rsid w:val="00AB029E"/>
    <w:rsid w:val="00AB0D38"/>
    <w:rsid w:val="00AB232D"/>
    <w:rsid w:val="00AB28FF"/>
    <w:rsid w:val="00AC71F2"/>
    <w:rsid w:val="00AE0280"/>
    <w:rsid w:val="00AE3EDD"/>
    <w:rsid w:val="00AE7A2A"/>
    <w:rsid w:val="00B16E83"/>
    <w:rsid w:val="00B174E7"/>
    <w:rsid w:val="00B25936"/>
    <w:rsid w:val="00B41E81"/>
    <w:rsid w:val="00B442EB"/>
    <w:rsid w:val="00B52BF1"/>
    <w:rsid w:val="00B553A2"/>
    <w:rsid w:val="00B90426"/>
    <w:rsid w:val="00B962F9"/>
    <w:rsid w:val="00BA097F"/>
    <w:rsid w:val="00BA1375"/>
    <w:rsid w:val="00BB677F"/>
    <w:rsid w:val="00BC36A5"/>
    <w:rsid w:val="00BD0255"/>
    <w:rsid w:val="00BD06E8"/>
    <w:rsid w:val="00BD4C92"/>
    <w:rsid w:val="00BE5100"/>
    <w:rsid w:val="00BE619E"/>
    <w:rsid w:val="00BF7655"/>
    <w:rsid w:val="00C04C01"/>
    <w:rsid w:val="00C04E5C"/>
    <w:rsid w:val="00C12219"/>
    <w:rsid w:val="00C47E78"/>
    <w:rsid w:val="00C61FDF"/>
    <w:rsid w:val="00C63102"/>
    <w:rsid w:val="00C65162"/>
    <w:rsid w:val="00C72764"/>
    <w:rsid w:val="00C86E93"/>
    <w:rsid w:val="00C905E7"/>
    <w:rsid w:val="00C97FEE"/>
    <w:rsid w:val="00CC05A6"/>
    <w:rsid w:val="00CC0889"/>
    <w:rsid w:val="00CC7393"/>
    <w:rsid w:val="00CD4881"/>
    <w:rsid w:val="00D11B48"/>
    <w:rsid w:val="00D11BA5"/>
    <w:rsid w:val="00D21C87"/>
    <w:rsid w:val="00D25A19"/>
    <w:rsid w:val="00D30BED"/>
    <w:rsid w:val="00D31A1F"/>
    <w:rsid w:val="00D35B76"/>
    <w:rsid w:val="00D518FD"/>
    <w:rsid w:val="00D555BC"/>
    <w:rsid w:val="00D66055"/>
    <w:rsid w:val="00D7018B"/>
    <w:rsid w:val="00D70FBA"/>
    <w:rsid w:val="00D7166A"/>
    <w:rsid w:val="00D76105"/>
    <w:rsid w:val="00D82E77"/>
    <w:rsid w:val="00DA0AED"/>
    <w:rsid w:val="00DB4BDF"/>
    <w:rsid w:val="00DE06D7"/>
    <w:rsid w:val="00DF03DD"/>
    <w:rsid w:val="00DF1212"/>
    <w:rsid w:val="00E14B92"/>
    <w:rsid w:val="00E177B1"/>
    <w:rsid w:val="00E32053"/>
    <w:rsid w:val="00E33F92"/>
    <w:rsid w:val="00E45B18"/>
    <w:rsid w:val="00E5701B"/>
    <w:rsid w:val="00E579E8"/>
    <w:rsid w:val="00E615F7"/>
    <w:rsid w:val="00E64B7E"/>
    <w:rsid w:val="00E850B0"/>
    <w:rsid w:val="00E85C1D"/>
    <w:rsid w:val="00E91D6B"/>
    <w:rsid w:val="00EA2F8F"/>
    <w:rsid w:val="00EA35D2"/>
    <w:rsid w:val="00EA38E3"/>
    <w:rsid w:val="00EA4B93"/>
    <w:rsid w:val="00EA7276"/>
    <w:rsid w:val="00EA7B59"/>
    <w:rsid w:val="00EB3569"/>
    <w:rsid w:val="00EB456E"/>
    <w:rsid w:val="00EB76BB"/>
    <w:rsid w:val="00EC1136"/>
    <w:rsid w:val="00EC39C5"/>
    <w:rsid w:val="00EE2B9F"/>
    <w:rsid w:val="00EF15D9"/>
    <w:rsid w:val="00EF1A68"/>
    <w:rsid w:val="00EF7E91"/>
    <w:rsid w:val="00F155BE"/>
    <w:rsid w:val="00F217B4"/>
    <w:rsid w:val="00F30C4F"/>
    <w:rsid w:val="00F36DDB"/>
    <w:rsid w:val="00F464C3"/>
    <w:rsid w:val="00F7199F"/>
    <w:rsid w:val="00F73407"/>
    <w:rsid w:val="00F93B4A"/>
    <w:rsid w:val="00FA0A57"/>
    <w:rsid w:val="00FA1761"/>
    <w:rsid w:val="00FB05E6"/>
    <w:rsid w:val="00FB0D49"/>
    <w:rsid w:val="00FB2148"/>
    <w:rsid w:val="00FB296B"/>
    <w:rsid w:val="00FC34D7"/>
    <w:rsid w:val="00FC5ED2"/>
    <w:rsid w:val="00FE2712"/>
    <w:rsid w:val="00FE5BB9"/>
    <w:rsid w:val="00FE5F18"/>
    <w:rsid w:val="00FE78A9"/>
    <w:rsid w:val="00FE7C4F"/>
    <w:rsid w:val="3B0F8B69"/>
    <w:rsid w:val="3CE6C572"/>
    <w:rsid w:val="6F37F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E5AE4"/>
  <w15:chartTrackingRefBased/>
  <w15:docId w15:val="{15E4D3C8-FD14-4BAD-890C-DDAA782E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E5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7E55"/>
  </w:style>
  <w:style w:type="paragraph" w:styleId="Footer">
    <w:name w:val="footer"/>
    <w:basedOn w:val="Normal"/>
    <w:link w:val="FooterChar"/>
    <w:uiPriority w:val="99"/>
    <w:unhideWhenUsed/>
    <w:rsid w:val="00227E5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7E55"/>
  </w:style>
  <w:style w:type="character" w:styleId="Hyperlink">
    <w:name w:val="Hyperlink"/>
    <w:basedOn w:val="DefaultParagraphFont"/>
    <w:uiPriority w:val="99"/>
    <w:semiHidden/>
    <w:unhideWhenUsed/>
    <w:rsid w:val="00C47E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E7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743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4CD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www.aptwebstudy.org/en/welcome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C441-6DFA-4BB9-83F6-FEBFEA43F70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 Hall</dc:creator>
  <keywords/>
  <dc:description/>
  <lastModifiedBy>Allison Hall</lastModifiedBy>
  <revision>4</revision>
  <dcterms:created xsi:type="dcterms:W3CDTF">2022-02-25T22:40:00.0000000Z</dcterms:created>
  <dcterms:modified xsi:type="dcterms:W3CDTF">2022-03-01T19:41:48.6540112Z</dcterms:modified>
</coreProperties>
</file>